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78" w:lineRule="exact"/>
        <w:ind w:right="79"/>
        <w:jc w:val="center"/>
        <w:rPr>
          <w:rFonts w:hint="default" w:ascii="Times New Roman" w:hAnsi="Times New Roman" w:cs="Times New Roman"/>
          <w:b/>
          <w:color w:val="000000"/>
          <w:spacing w:val="-2"/>
          <w:w w:val="138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pacing w:val="-2"/>
          <w:w w:val="138"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color w:val="000000"/>
          <w:spacing w:val="-2"/>
          <w:w w:val="138"/>
          <w:sz w:val="24"/>
          <w:szCs w:val="24"/>
        </w:rPr>
        <w:t xml:space="preserve"> №</w:t>
      </w:r>
      <w:r>
        <w:rPr>
          <w:rFonts w:hint="default" w:ascii="Times New Roman" w:hAnsi="Times New Roman" w:cs="Times New Roman"/>
          <w:b/>
          <w:color w:val="000000"/>
          <w:spacing w:val="-2"/>
          <w:w w:val="138"/>
          <w:sz w:val="24"/>
          <w:szCs w:val="24"/>
          <w:lang w:val="ru-RU"/>
        </w:rPr>
        <w:t>1</w:t>
      </w:r>
    </w:p>
    <w:p>
      <w:pPr>
        <w:shd w:val="clear" w:color="auto" w:fill="FFFFFF"/>
        <w:spacing w:after="0" w:line="278" w:lineRule="exact"/>
        <w:ind w:right="79"/>
        <w:jc w:val="center"/>
        <w:rPr>
          <w:rFonts w:ascii="Times New Roman" w:hAnsi="Times New Roman" w:cs="Times New Roman"/>
          <w:b/>
          <w:color w:val="000000"/>
          <w:spacing w:val="-2"/>
          <w:w w:val="13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заседания комиссии по определению участников аукциона по продаже</w:t>
      </w:r>
    </w:p>
    <w:p>
      <w:pPr>
        <w:shd w:val="clear" w:color="auto" w:fill="FFFFFF"/>
        <w:spacing w:after="0" w:line="278" w:lineRule="exact"/>
        <w:ind w:right="7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3"/>
          <w:sz w:val="24"/>
          <w:szCs w:val="24"/>
        </w:rPr>
        <w:t>прав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а на 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>заключени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 договора </w:t>
      </w:r>
      <w:r>
        <w:rPr>
          <w:rFonts w:ascii="Times New Roman" w:hAnsi="Times New Roman" w:eastAsia="Times New Roman" w:cs="Times New Roman"/>
          <w:b/>
          <w:color w:val="000000"/>
          <w:spacing w:val="3"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земельного участка</w:t>
      </w:r>
      <w:r>
        <w:rPr>
          <w:rFonts w:hint="default"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>
      <w:pPr>
        <w:shd w:val="clear" w:color="auto" w:fill="FFFFFF"/>
        <w:tabs>
          <w:tab w:val="left" w:pos="6749"/>
        </w:tabs>
        <w:spacing w:before="25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пгт.Усогорск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24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ноября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года</w:t>
      </w:r>
    </w:p>
    <w:p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пгт.Усогорск, ул. Дружбы, д. 17, каб. №8</w:t>
      </w:r>
    </w:p>
    <w:p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15 часов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>
      <w:pPr>
        <w:tabs>
          <w:tab w:val="left" w:pos="72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администрация м</w:t>
      </w:r>
      <w:r>
        <w:rPr>
          <w:rFonts w:ascii="Times New Roman" w:hAnsi="Times New Roman" w:cs="Times New Roman"/>
          <w:iCs/>
          <w:sz w:val="24"/>
          <w:szCs w:val="24"/>
        </w:rPr>
        <w:t>униципального образования городского поселения «Усогорск»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права заключения договора аренды земельного участка осуществляется в соответствии с Земельным кодексом Российской Федерации, на основании постановления администрации муниципального образования городского поселения «Усогорск»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183</w:t>
      </w:r>
      <w:r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".</w:t>
      </w:r>
    </w:p>
    <w:p>
      <w:pPr>
        <w:spacing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из состава аукционной комиссии: </w:t>
      </w:r>
    </w:p>
    <w:p>
      <w:pPr>
        <w:shd w:val="clear" w:color="auto" w:fill="FFFFFF"/>
        <w:spacing w:after="0" w:line="240" w:lineRule="auto"/>
        <w:ind w:left="10" w:right="48" w:firstLine="365"/>
        <w:jc w:val="both"/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Савельева Н.А.– 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eastAsia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председател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комиссии,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заместитель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руководителя администрации м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>униципального образования городского поселения «Усогорск»;</w:t>
      </w:r>
    </w:p>
    <w:p>
      <w:pPr>
        <w:shd w:val="clear" w:color="auto" w:fill="FFFFFF"/>
        <w:spacing w:after="0" w:line="240" w:lineRule="auto"/>
        <w:ind w:left="10" w:right="48" w:firstLine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Скляр Т.П. – секретарь комиссии, ведущий специалист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администрации м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>униципального образования городского поселения «Усогорск»;</w:t>
      </w:r>
    </w:p>
    <w:p>
      <w:pPr>
        <w:shd w:val="clear" w:color="auto" w:fill="FFFFFF"/>
        <w:spacing w:after="0" w:line="240" w:lineRule="auto"/>
        <w:ind w:left="10" w:right="58" w:firstLine="35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spacing w:line="240" w:lineRule="auto"/>
        <w:ind w:left="365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Члены аукционной комиссии:</w:t>
      </w:r>
    </w:p>
    <w:p>
      <w:pPr>
        <w:shd w:val="clear" w:color="auto" w:fill="FFFFFF"/>
        <w:spacing w:after="0" w:line="240" w:lineRule="auto"/>
        <w:ind w:left="10" w:right="48" w:firstLine="365"/>
        <w:jc w:val="both"/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Иванова Л.Д. -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заместитель главного бухгалтера администрации м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>униципального образования городского поселения «Усогорск»;</w:t>
      </w:r>
    </w:p>
    <w:p>
      <w:pPr>
        <w:shd w:val="clear" w:color="auto" w:fill="FFFFFF"/>
        <w:spacing w:after="0" w:line="240" w:lineRule="auto"/>
        <w:ind w:left="10" w:right="48" w:firstLine="365"/>
        <w:jc w:val="both"/>
        <w:rPr>
          <w:rFonts w:hint="default" w:ascii="Times New Roman" w:hAnsi="Times New Roman" w:eastAsia="Times New Roman" w:cs="Times New Roman"/>
          <w:color w:val="000000"/>
          <w:spacing w:val="12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val="ru-RU"/>
        </w:rPr>
        <w:t>Ванеева</w:t>
      </w:r>
      <w:r>
        <w:rPr>
          <w:rFonts w:hint="default" w:ascii="Times New Roman" w:hAnsi="Times New Roman" w:eastAsia="Times New Roman" w:cs="Times New Roman"/>
          <w:color w:val="000000"/>
          <w:spacing w:val="12"/>
          <w:sz w:val="24"/>
          <w:szCs w:val="24"/>
          <w:lang w:val="ru-RU"/>
        </w:rPr>
        <w:t xml:space="preserve"> В.С. - 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администрации м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>униципального образования городского поселения «Усогорск»</w:t>
      </w:r>
      <w:r>
        <w:rPr>
          <w:rFonts w:hint="default" w:ascii="Times New Roman" w:hAnsi="Times New Roman" w:eastAsia="Times New Roman" w:cs="Times New Roman"/>
          <w:color w:val="000000"/>
          <w:spacing w:val="12"/>
          <w:sz w:val="24"/>
          <w:szCs w:val="24"/>
          <w:lang w:val="ru-RU"/>
        </w:rPr>
        <w:t>;</w:t>
      </w:r>
    </w:p>
    <w:p>
      <w:pPr>
        <w:shd w:val="clear" w:color="auto" w:fill="FFFFFF"/>
        <w:spacing w:after="0" w:line="240" w:lineRule="auto"/>
        <w:ind w:left="10" w:right="48" w:firstLine="365"/>
        <w:jc w:val="both"/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Селиванова Е.Г. – 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администрации м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>униципального образования городского поселения «Усогорск»</w:t>
      </w:r>
      <w:r>
        <w:rPr>
          <w:rFonts w:hint="default" w:ascii="Times New Roman" w:hAnsi="Times New Roman" w:eastAsia="Times New Roman" w:cs="Times New Roman"/>
          <w:color w:val="000000"/>
          <w:spacing w:val="12"/>
          <w:sz w:val="24"/>
          <w:szCs w:val="24"/>
          <w:lang w:val="ru-RU"/>
        </w:rPr>
        <w:t>.</w:t>
      </w:r>
    </w:p>
    <w:p>
      <w:pPr>
        <w:shd w:val="clear" w:color="auto" w:fill="FFFFFF"/>
        <w:tabs>
          <w:tab w:val="left" w:pos="1005"/>
        </w:tabs>
        <w:spacing w:after="0" w:line="240" w:lineRule="auto"/>
        <w:ind w:left="10" w:right="48" w:firstLine="36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ab/>
      </w:r>
      <w:bookmarkStart w:id="0" w:name="_GoBack"/>
      <w:bookmarkEnd w:id="0"/>
    </w:p>
    <w:p>
      <w:pPr>
        <w:shd w:val="clear" w:color="auto" w:fill="FFFFFF"/>
        <w:spacing w:line="240" w:lineRule="auto"/>
        <w:ind w:left="10" w:right="48" w:firstLine="36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Отсутствуют: 1</w:t>
      </w:r>
      <w:r>
        <w:rPr>
          <w:rFonts w:hint="default"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(один)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>
      <w:pPr>
        <w:spacing w:line="240" w:lineRule="auto"/>
        <w:ind w:firstLine="4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 членов комиссии присутствуют 5. Комиссия правомочна.</w:t>
      </w:r>
    </w:p>
    <w:p>
      <w:pPr>
        <w:shd w:val="clear" w:color="auto" w:fill="FFFFFF"/>
        <w:spacing w:line="240" w:lineRule="auto"/>
        <w:ind w:left="10" w:right="48" w:firstLine="3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проведении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15 часов 00 минут аукциона по продаже права заключения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участка государственная собственность на который не разграничена, с краткой характеристикой земельного участка, условиях аукциона, форме проведения и сроках приема заявок было размещено на сайте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на сайте администрации МО ГП «Усогорск»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usogorsk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 xml:space="preserve"> , в газете «Выль туйод» от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97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 1:</w:t>
      </w:r>
    </w:p>
    <w:p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Объект: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Земельный участок, расположенный по адресу: </w:t>
      </w:r>
      <w:r>
        <w:rPr>
          <w:rFonts w:ascii="Times New Roman" w:hAnsi="Times New Roman" w:eastAsia="Times New Roman" w:cs="Times New Roman"/>
          <w:sz w:val="24"/>
          <w:szCs w:val="24"/>
        </w:rPr>
        <w:t>Республика Коми, Удорский район пгт.Усогорск, ул.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Советская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, с юго-восточной стороны дома №22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Характеристика земельного участка: категория земель – «земли населенных пунктов», общая площадь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кв.м., кадастровый номер 11:09:5501002:62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80</w:t>
      </w:r>
      <w:r>
        <w:rPr>
          <w:rFonts w:ascii="Times New Roman" w:hAnsi="Times New Roman" w:eastAsia="Times New Roman" w:cs="Times New Roman"/>
          <w:sz w:val="24"/>
          <w:szCs w:val="24"/>
        </w:rPr>
        <w:t>, разрешенное использование земельного участка – хранение автотранспорта.</w:t>
      </w:r>
    </w:p>
    <w:p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приема заявок на участие в аукционе </w:t>
      </w:r>
      <w:r>
        <w:rPr>
          <w:rFonts w:ascii="Times New Roman" w:hAnsi="Times New Roman" w:cs="Times New Roman"/>
          <w:sz w:val="24"/>
        </w:rPr>
        <w:t xml:space="preserve">поступило и зарегистрировано 1 (одна) заявка. </w:t>
      </w:r>
      <w:r>
        <w:rPr>
          <w:rFonts w:ascii="Times New Roman" w:hAnsi="Times New Roman" w:cs="Times New Roman"/>
          <w:sz w:val="24"/>
          <w:szCs w:val="24"/>
        </w:rPr>
        <w:t>Отозванных заявок не зарегистрировано.</w:t>
      </w:r>
    </w:p>
    <w:p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14 статьи 39.12 Земельного кодекса РФ имеется основание для признания аукциона по продаже </w:t>
      </w:r>
      <w:r>
        <w:rPr>
          <w:rFonts w:ascii="Times New Roman" w:hAnsi="Times New Roman" w:cs="Times New Roman"/>
          <w:sz w:val="24"/>
          <w:szCs w:val="24"/>
        </w:rPr>
        <w:t>права на заключение договора аренды земельного участка несостоявшимся.</w:t>
      </w:r>
    </w:p>
    <w:p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Претенденты на участие в аукционе:</w:t>
      </w:r>
    </w:p>
    <w:p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lang w:val="ru-RU"/>
        </w:rPr>
        <w:t>Крюков</w:t>
      </w:r>
      <w:r>
        <w:rPr>
          <w:rFonts w:hint="default" w:ascii="Times New Roman" w:hAnsi="Times New Roman" w:cs="Times New Roman"/>
          <w:sz w:val="24"/>
          <w:lang w:val="ru-RU"/>
        </w:rPr>
        <w:t xml:space="preserve"> Иван Евгеньевич</w:t>
      </w:r>
      <w:r>
        <w:rPr>
          <w:rFonts w:ascii="Times New Roman" w:hAnsi="Times New Roman" w:cs="Times New Roman"/>
          <w:sz w:val="24"/>
        </w:rPr>
        <w:t xml:space="preserve">, заявка № 1 от </w:t>
      </w:r>
      <w:r>
        <w:rPr>
          <w:rFonts w:hint="default" w:ascii="Times New Roman" w:hAnsi="Times New Roman" w:cs="Times New Roman"/>
          <w:sz w:val="24"/>
          <w:lang w:val="ru-RU"/>
        </w:rPr>
        <w:t>22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default" w:ascii="Times New Roman" w:hAnsi="Times New Roman" w:cs="Times New Roman"/>
          <w:sz w:val="24"/>
          <w:lang w:val="ru-RU"/>
        </w:rPr>
        <w:t>11</w:t>
      </w:r>
      <w:r>
        <w:rPr>
          <w:rFonts w:ascii="Times New Roman" w:hAnsi="Times New Roman" w:cs="Times New Roman"/>
          <w:sz w:val="24"/>
        </w:rPr>
        <w:t>.202</w:t>
      </w:r>
      <w:r>
        <w:rPr>
          <w:rFonts w:hint="default"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</w:rPr>
        <w:t xml:space="preserve"> г., 1</w:t>
      </w:r>
      <w:r>
        <w:rPr>
          <w:rFonts w:hint="default" w:ascii="Times New Roman" w:hAnsi="Times New Roman" w:cs="Times New Roman"/>
          <w:sz w:val="24"/>
          <w:lang w:val="ru-RU"/>
        </w:rPr>
        <w:t>0</w:t>
      </w:r>
      <w:r>
        <w:rPr>
          <w:rFonts w:ascii="Times New Roman" w:hAnsi="Times New Roman" w:cs="Times New Roman"/>
          <w:sz w:val="24"/>
        </w:rPr>
        <w:t xml:space="preserve"> часов 4</w:t>
      </w:r>
      <w:r>
        <w:rPr>
          <w:rFonts w:hint="default" w:ascii="Times New Roman" w:hAnsi="Times New Roman" w:cs="Times New Roman"/>
          <w:sz w:val="24"/>
          <w:lang w:val="ru-RU"/>
        </w:rPr>
        <w:t>8</w:t>
      </w:r>
      <w:r>
        <w:rPr>
          <w:rFonts w:ascii="Times New Roman" w:hAnsi="Times New Roman" w:cs="Times New Roman"/>
          <w:sz w:val="24"/>
        </w:rPr>
        <w:t xml:space="preserve"> минут, задаток в размере </w:t>
      </w:r>
      <w:r>
        <w:rPr>
          <w:rFonts w:hint="default" w:ascii="Times New Roman" w:hAnsi="Times New Roman" w:cs="Times New Roman"/>
          <w:sz w:val="24"/>
          <w:lang w:val="ru-RU"/>
        </w:rPr>
        <w:t>1823</w:t>
      </w:r>
      <w:r>
        <w:rPr>
          <w:rFonts w:ascii="Times New Roman" w:hAnsi="Times New Roman" w:cs="Times New Roman"/>
          <w:sz w:val="24"/>
        </w:rPr>
        <w:t>,</w:t>
      </w:r>
      <w:r>
        <w:rPr>
          <w:rFonts w:hint="default" w:ascii="Times New Roman" w:hAnsi="Times New Roman" w:cs="Times New Roman"/>
          <w:sz w:val="24"/>
          <w:lang w:val="ru-RU"/>
        </w:rPr>
        <w:t>2</w:t>
      </w:r>
      <w:r>
        <w:rPr>
          <w:rFonts w:ascii="Times New Roman" w:hAnsi="Times New Roman" w:cs="Times New Roman"/>
          <w:sz w:val="24"/>
        </w:rPr>
        <w:t xml:space="preserve">0 рублей поступил на счет чек от </w:t>
      </w:r>
      <w:r>
        <w:rPr>
          <w:rFonts w:hint="default" w:ascii="Times New Roman" w:hAnsi="Times New Roman" w:cs="Times New Roman"/>
          <w:sz w:val="24"/>
          <w:lang w:val="ru-RU"/>
        </w:rPr>
        <w:t>11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default" w:ascii="Times New Roman" w:hAnsi="Times New Roman" w:cs="Times New Roman"/>
          <w:sz w:val="24"/>
          <w:lang w:val="ru-RU"/>
        </w:rPr>
        <w:t>11</w:t>
      </w:r>
      <w:r>
        <w:rPr>
          <w:rFonts w:ascii="Times New Roman" w:hAnsi="Times New Roman" w:cs="Times New Roman"/>
          <w:sz w:val="24"/>
        </w:rPr>
        <w:t>.202</w:t>
      </w:r>
      <w:r>
        <w:rPr>
          <w:rFonts w:hint="default"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</w:rPr>
        <w:t xml:space="preserve"> г.;</w:t>
      </w:r>
    </w:p>
    <w:p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</w:p>
    <w:p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Рассмотрев принятую от претендента заявку, приложенные к ней документы, определив их соответствие требованиям законодательства и указанным в извещении о проведении аукциона условиям аукциона, проверив полномочия претендента, установив факт поступления от претендента задатка,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решила:</w:t>
      </w:r>
    </w:p>
    <w:p>
      <w:pPr>
        <w:pStyle w:val="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 Учитывая, что по окончании срока подачи заявок на участие в аукционе подана только одна заявка, и только один заявитель, </w:t>
      </w:r>
      <w:r>
        <w:rPr>
          <w:rFonts w:ascii="Times New Roman" w:hAnsi="Times New Roman" w:cs="Times New Roman"/>
          <w:sz w:val="24"/>
          <w:lang w:val="ru-RU"/>
        </w:rPr>
        <w:t>Крюков</w:t>
      </w:r>
      <w:r>
        <w:rPr>
          <w:rFonts w:hint="default" w:ascii="Times New Roman" w:hAnsi="Times New Roman" w:cs="Times New Roman"/>
          <w:sz w:val="24"/>
          <w:lang w:val="ru-RU"/>
        </w:rPr>
        <w:t xml:space="preserve"> Иван Евгеньевич</w:t>
      </w:r>
      <w:r>
        <w:rPr>
          <w:rFonts w:ascii="Times New Roman" w:hAnsi="Times New Roman" w:cs="Times New Roman"/>
          <w:sz w:val="24"/>
        </w:rPr>
        <w:t xml:space="preserve">, признан участником аукциона, на основании пункта 14 статьи 39.12 Земельного кодекса РФ </w:t>
      </w:r>
      <w:r>
        <w:rPr>
          <w:rFonts w:ascii="Times New Roman" w:hAnsi="Times New Roman" w:cs="Times New Roman"/>
          <w:sz w:val="24"/>
          <w:u w:val="single"/>
        </w:rPr>
        <w:t>признать аукцион несостоявшимся.</w:t>
      </w:r>
    </w:p>
    <w:p>
      <w:pPr>
        <w:pStyle w:val="9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2. Руководствуясь пунктом 14 статьи 39.12 Земельного кодекса РФ,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 с единственным участником аукциона </w:t>
      </w:r>
      <w:r>
        <w:rPr>
          <w:rFonts w:ascii="Times New Roman" w:hAnsi="Times New Roman" w:cs="Times New Roman"/>
          <w:sz w:val="24"/>
          <w:lang w:val="ru-RU"/>
        </w:rPr>
        <w:t>Крюковым</w:t>
      </w:r>
      <w:r>
        <w:rPr>
          <w:rFonts w:hint="default" w:ascii="Times New Roman" w:hAnsi="Times New Roman" w:cs="Times New Roman"/>
          <w:sz w:val="24"/>
          <w:lang w:val="ru-RU"/>
        </w:rPr>
        <w:t xml:space="preserve"> Иваном Евгеньевичем</w:t>
      </w:r>
      <w:r>
        <w:rPr>
          <w:rFonts w:ascii="Times New Roman" w:hAnsi="Times New Roman" w:cs="Times New Roman"/>
          <w:sz w:val="24"/>
        </w:rPr>
        <w:t>, по начальной цене.</w:t>
      </w:r>
    </w:p>
    <w:p>
      <w:pPr>
        <w:pStyle w:val="9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3. Протокол рассмотрения заявок на участие в открытом аукционе по продаже права аренды земельного участка, назначенном на 2</w:t>
      </w:r>
      <w:r>
        <w:rPr>
          <w:rFonts w:hint="default" w:ascii="Times New Roman" w:hAnsi="Times New Roman" w:cs="Times New Roman"/>
          <w:sz w:val="24"/>
          <w:lang w:val="ru-RU"/>
        </w:rPr>
        <w:t>9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default" w:ascii="Times New Roman" w:hAnsi="Times New Roman" w:cs="Times New Roman"/>
          <w:sz w:val="24"/>
          <w:lang w:val="ru-RU"/>
        </w:rPr>
        <w:t>11</w:t>
      </w:r>
      <w:r>
        <w:rPr>
          <w:rFonts w:ascii="Times New Roman" w:hAnsi="Times New Roman" w:cs="Times New Roman"/>
          <w:sz w:val="24"/>
        </w:rPr>
        <w:t>.202</w:t>
      </w:r>
      <w:r>
        <w:rPr>
          <w:rFonts w:hint="default"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</w:rPr>
        <w:t xml:space="preserve"> года разместить </w:t>
      </w:r>
      <w:r>
        <w:rPr>
          <w:rFonts w:hint="default" w:ascii="Times New Roman" w:hAnsi="Times New Roman" w:cs="Times New Roman"/>
          <w:sz w:val="24"/>
          <w:lang w:val="ru-RU"/>
        </w:rPr>
        <w:t xml:space="preserve">25.11.2021 года </w:t>
      </w:r>
      <w:r>
        <w:rPr>
          <w:rFonts w:ascii="Times New Roman" w:hAnsi="Times New Roman" w:cs="Times New Roman"/>
          <w:sz w:val="24"/>
        </w:rPr>
        <w:t xml:space="preserve">на официальном сайте торгов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>
      <w:pPr>
        <w:pStyle w:val="9"/>
        <w:spacing w:after="0" w:line="240" w:lineRule="auto"/>
        <w:ind w:left="717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ind w:firstLine="357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Голосовали: «за» - единогласно.</w:t>
      </w:r>
    </w:p>
    <w:p>
      <w:pPr>
        <w:spacing w:after="0"/>
        <w:ind w:firstLine="357"/>
        <w:jc w:val="both"/>
        <w:rPr>
          <w:rFonts w:ascii="Times New Roman" w:hAnsi="Times New Roman" w:cs="Times New Roman"/>
          <w:sz w:val="24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jc w:val="right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jc w:val="right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.А.Савельева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Секретарь комиссии: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 Т.П.Скляр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.Д.Иванова</w:t>
            </w: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360"/>
        <w:jc w:val="right"/>
        <w:rPr>
          <w:rFonts w:hint="default" w:ascii="Times New Roman" w:hAnsi="Times New Roman" w:cs="Times New Roman"/>
          <w:sz w:val="24"/>
          <w:lang w:val="ru-RU"/>
        </w:rPr>
      </w:pPr>
      <w:r>
        <w:rPr>
          <w:rFonts w:hint="default" w:ascii="Times New Roman" w:hAnsi="Times New Roman" w:cs="Times New Roman"/>
          <w:sz w:val="24"/>
          <w:lang w:val="ru-RU"/>
        </w:rPr>
        <w:t xml:space="preserve">__________________В.С.Ванеева </w:t>
      </w:r>
    </w:p>
    <w:p>
      <w:pPr>
        <w:ind w:firstLine="360"/>
        <w:jc w:val="right"/>
        <w:rPr>
          <w:rFonts w:hint="default" w:ascii="Times New Roman" w:hAnsi="Times New Roman" w:cs="Times New Roman"/>
          <w:sz w:val="24"/>
          <w:lang w:val="ru-RU"/>
        </w:rPr>
      </w:pPr>
      <w:r>
        <w:rPr>
          <w:rFonts w:hint="default"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</w:t>
      </w:r>
    </w:p>
    <w:p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________________ </w:t>
      </w:r>
      <w:r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lang w:val="ru-RU"/>
        </w:rPr>
        <w:t>.Г.Селиванова</w:t>
      </w:r>
      <w:r>
        <w:rPr>
          <w:rFonts w:ascii="Times New Roman" w:hAnsi="Times New Roman" w:cs="Times New Roman"/>
          <w:sz w:val="24"/>
        </w:rPr>
        <w:t xml:space="preserve">  </w:t>
      </w:r>
    </w:p>
    <w:p>
      <w:pPr>
        <w:ind w:firstLine="360"/>
        <w:jc w:val="both"/>
        <w:rPr>
          <w:rFonts w:ascii="Times New Roman" w:hAnsi="Times New Roman" w:cs="Times New Roman"/>
          <w:sz w:val="24"/>
        </w:rPr>
      </w:pPr>
    </w:p>
    <w:p>
      <w:pPr>
        <w:ind w:firstLine="360"/>
        <w:jc w:val="both"/>
        <w:rPr>
          <w:rFonts w:ascii="Times New Roman" w:hAnsi="Times New Roman" w:cs="Times New Roman"/>
          <w:sz w:val="24"/>
        </w:rPr>
      </w:pPr>
    </w:p>
    <w:p>
      <w:pPr>
        <w:ind w:firstLine="360"/>
        <w:jc w:val="both"/>
        <w:rPr>
          <w:rFonts w:ascii="Times New Roman" w:hAnsi="Times New Roman" w:cs="Times New Roman"/>
          <w:sz w:val="24"/>
        </w:rPr>
      </w:pPr>
    </w:p>
    <w:p>
      <w:pPr>
        <w:ind w:firstLine="360"/>
        <w:jc w:val="both"/>
        <w:rPr>
          <w:rFonts w:ascii="Times New Roman" w:hAnsi="Times New Roman" w:cs="Times New Roman"/>
          <w:sz w:val="24"/>
        </w:rPr>
      </w:pP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sectPr>
      <w:pgSz w:w="11906" w:h="16838"/>
      <w:pgMar w:top="127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3227F"/>
    <w:rsid w:val="00027BE7"/>
    <w:rsid w:val="000523B5"/>
    <w:rsid w:val="000627F8"/>
    <w:rsid w:val="000C016C"/>
    <w:rsid w:val="000C27FC"/>
    <w:rsid w:val="000C2865"/>
    <w:rsid w:val="001B24C4"/>
    <w:rsid w:val="0021479F"/>
    <w:rsid w:val="002360EC"/>
    <w:rsid w:val="002C12B2"/>
    <w:rsid w:val="003258C9"/>
    <w:rsid w:val="00372C17"/>
    <w:rsid w:val="003C3A4D"/>
    <w:rsid w:val="004414B8"/>
    <w:rsid w:val="00470C11"/>
    <w:rsid w:val="00476640"/>
    <w:rsid w:val="004C7670"/>
    <w:rsid w:val="004D632F"/>
    <w:rsid w:val="004E3F90"/>
    <w:rsid w:val="00530C61"/>
    <w:rsid w:val="00565B46"/>
    <w:rsid w:val="005878D1"/>
    <w:rsid w:val="005B7F29"/>
    <w:rsid w:val="005E6692"/>
    <w:rsid w:val="0060564B"/>
    <w:rsid w:val="00616B81"/>
    <w:rsid w:val="0063227F"/>
    <w:rsid w:val="006355DF"/>
    <w:rsid w:val="00642E12"/>
    <w:rsid w:val="006441CD"/>
    <w:rsid w:val="0065304A"/>
    <w:rsid w:val="00686068"/>
    <w:rsid w:val="006C48B1"/>
    <w:rsid w:val="006E0244"/>
    <w:rsid w:val="00767DE6"/>
    <w:rsid w:val="007953C2"/>
    <w:rsid w:val="007E57CB"/>
    <w:rsid w:val="00840FAE"/>
    <w:rsid w:val="00872B59"/>
    <w:rsid w:val="00893571"/>
    <w:rsid w:val="00895342"/>
    <w:rsid w:val="008A2C1E"/>
    <w:rsid w:val="008F3487"/>
    <w:rsid w:val="00912F98"/>
    <w:rsid w:val="00946DF6"/>
    <w:rsid w:val="009A216D"/>
    <w:rsid w:val="00A04C8D"/>
    <w:rsid w:val="00A95D7F"/>
    <w:rsid w:val="00B42CE2"/>
    <w:rsid w:val="00B85592"/>
    <w:rsid w:val="00B94C70"/>
    <w:rsid w:val="00BA06D2"/>
    <w:rsid w:val="00BA1C32"/>
    <w:rsid w:val="00BE1A66"/>
    <w:rsid w:val="00BF548C"/>
    <w:rsid w:val="00C20E1D"/>
    <w:rsid w:val="00C26EF0"/>
    <w:rsid w:val="00C404A1"/>
    <w:rsid w:val="00C60CEF"/>
    <w:rsid w:val="00C67EFB"/>
    <w:rsid w:val="00C77FB8"/>
    <w:rsid w:val="00CA7079"/>
    <w:rsid w:val="00D073A5"/>
    <w:rsid w:val="00D22841"/>
    <w:rsid w:val="00D626CC"/>
    <w:rsid w:val="00D6769C"/>
    <w:rsid w:val="00E41A9A"/>
    <w:rsid w:val="00E8051B"/>
    <w:rsid w:val="00F270C1"/>
    <w:rsid w:val="00F82D4C"/>
    <w:rsid w:val="00F94F1D"/>
    <w:rsid w:val="00FD5CAA"/>
    <w:rsid w:val="03F77AA9"/>
    <w:rsid w:val="10D428F3"/>
    <w:rsid w:val="35BB46F1"/>
    <w:rsid w:val="573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 w:themeColor="hyperlink"/>
      <w:u w:val="single"/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2"/>
    <w:link w:val="6"/>
    <w:uiPriority w:val="99"/>
  </w:style>
  <w:style w:type="character" w:customStyle="1" w:styleId="11">
    <w:name w:val="Нижний колонтитул Знак"/>
    <w:basedOn w:val="2"/>
    <w:link w:val="7"/>
    <w:uiPriority w:val="99"/>
  </w:style>
  <w:style w:type="character" w:customStyle="1" w:styleId="12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688</Words>
  <Characters>3922</Characters>
  <Lines>32</Lines>
  <Paragraphs>9</Paragraphs>
  <TotalTime>39</TotalTime>
  <ScaleCrop>false</ScaleCrop>
  <LinksUpToDate>false</LinksUpToDate>
  <CharactersWithSpaces>4601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2017-07-26T12:38:00Z</dcterms:created>
  <dc:creator>Специалист</dc:creator>
  <cp:lastModifiedBy>Зем1</cp:lastModifiedBy>
  <cp:lastPrinted>2021-11-23T13:40:57Z</cp:lastPrinted>
  <dcterms:modified xsi:type="dcterms:W3CDTF">2021-11-23T13:53:59Z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A05336E9C09F4903AE150363132D9ADB</vt:lpwstr>
  </property>
</Properties>
</file>