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C72" w:rsidRPr="00B10A48" w:rsidRDefault="005A0C72" w:rsidP="001177C5">
      <w:pPr>
        <w:ind w:right="425"/>
        <w:rPr>
          <w:sz w:val="22"/>
          <w:szCs w:val="22"/>
        </w:rPr>
      </w:pPr>
    </w:p>
    <w:tbl>
      <w:tblPr>
        <w:tblpPr w:leftFromText="180" w:rightFromText="180" w:vertAnchor="text" w:horzAnchor="margin" w:tblpY="1"/>
        <w:tblW w:w="9854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219"/>
        <w:gridCol w:w="1135"/>
        <w:gridCol w:w="3792"/>
      </w:tblGrid>
      <w:tr w:rsidR="001177C5" w:rsidRPr="00E33D72" w:rsidTr="00B73D7E">
        <w:tc>
          <w:tcPr>
            <w:tcW w:w="3708" w:type="dxa"/>
            <w:tcBorders>
              <w:top w:val="nil"/>
              <w:bottom w:val="nil"/>
              <w:right w:val="nil"/>
            </w:tcBorders>
          </w:tcPr>
          <w:p w:rsidR="001177C5" w:rsidRPr="00E33D72" w:rsidRDefault="001177C5" w:rsidP="00B73D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77C5" w:rsidRPr="00E33D72" w:rsidRDefault="001177C5" w:rsidP="00B73D7E">
            <w:pPr>
              <w:tabs>
                <w:tab w:val="left" w:pos="402"/>
                <w:tab w:val="center" w:pos="955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494030" cy="617855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61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</w:tcBorders>
          </w:tcPr>
          <w:p w:rsidR="001177C5" w:rsidRPr="00426F54" w:rsidRDefault="001177C5" w:rsidP="00B73D7E">
            <w:pPr>
              <w:pStyle w:val="4"/>
              <w:rPr>
                <w:b/>
                <w:bCs/>
                <w:szCs w:val="24"/>
                <w:u w:val="single"/>
              </w:rPr>
            </w:pPr>
          </w:p>
        </w:tc>
      </w:tr>
      <w:tr w:rsidR="001177C5" w:rsidRPr="00E33D72" w:rsidTr="00B73D7E">
        <w:trPr>
          <w:cantSplit/>
        </w:trPr>
        <w:tc>
          <w:tcPr>
            <w:tcW w:w="9854" w:type="dxa"/>
            <w:gridSpan w:val="4"/>
            <w:tcBorders>
              <w:top w:val="nil"/>
              <w:bottom w:val="nil"/>
            </w:tcBorders>
          </w:tcPr>
          <w:p w:rsidR="001177C5" w:rsidRPr="00E33D72" w:rsidRDefault="001177C5" w:rsidP="00B73D7E">
            <w:pPr>
              <w:jc w:val="center"/>
              <w:rPr>
                <w:sz w:val="24"/>
                <w:szCs w:val="24"/>
              </w:rPr>
            </w:pPr>
          </w:p>
          <w:p w:rsidR="001177C5" w:rsidRPr="00E33D72" w:rsidRDefault="001177C5" w:rsidP="00B73D7E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E33D72">
              <w:rPr>
                <w:b/>
                <w:bCs/>
                <w:caps/>
                <w:sz w:val="24"/>
                <w:szCs w:val="24"/>
              </w:rPr>
              <w:t xml:space="preserve">«Усогорск» КАР ОВМÖДЧÖМИНСА </w:t>
            </w:r>
            <w:proofErr w:type="gramStart"/>
            <w:r w:rsidRPr="00E33D72">
              <w:rPr>
                <w:b/>
                <w:bCs/>
                <w:caps/>
                <w:sz w:val="24"/>
                <w:szCs w:val="24"/>
              </w:rPr>
              <w:t>СÖВЕТ</w:t>
            </w:r>
            <w:proofErr w:type="gramEnd"/>
          </w:p>
          <w:p w:rsidR="001177C5" w:rsidRPr="00E33D72" w:rsidRDefault="001177C5" w:rsidP="00B73D7E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</w:p>
          <w:p w:rsidR="001177C5" w:rsidRDefault="001177C5" w:rsidP="00B73D7E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E33D72">
              <w:rPr>
                <w:b/>
                <w:bCs/>
                <w:caps/>
                <w:sz w:val="24"/>
                <w:szCs w:val="24"/>
              </w:rPr>
              <w:t>СОВЕТ ГОРОДСКОГО ПОСЕЛЕНИЯ «усогорск»</w:t>
            </w:r>
          </w:p>
          <w:p w:rsidR="001177C5" w:rsidRPr="00E33D72" w:rsidRDefault="001177C5" w:rsidP="00B73D7E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</w:p>
          <w:p w:rsidR="001177C5" w:rsidRPr="00426F54" w:rsidRDefault="001177C5" w:rsidP="00B73D7E">
            <w:pPr>
              <w:pStyle w:val="4"/>
              <w:jc w:val="center"/>
              <w:rPr>
                <w:b/>
                <w:bCs/>
                <w:szCs w:val="24"/>
              </w:rPr>
            </w:pPr>
            <w:r w:rsidRPr="00426F54">
              <w:rPr>
                <w:b/>
                <w:bCs/>
                <w:szCs w:val="24"/>
              </w:rPr>
              <w:t>169270, Республика Коми, Удорский район, п. Усогорск, ул. Дружбы, 17</w:t>
            </w:r>
          </w:p>
        </w:tc>
      </w:tr>
      <w:tr w:rsidR="001177C5" w:rsidRPr="00E33D72" w:rsidTr="00B73D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98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77C5" w:rsidRPr="00426F54" w:rsidRDefault="001177C5" w:rsidP="00B73D7E">
            <w:pPr>
              <w:pStyle w:val="2"/>
              <w:rPr>
                <w:caps/>
                <w:szCs w:val="24"/>
              </w:rPr>
            </w:pPr>
          </w:p>
          <w:p w:rsidR="001177C5" w:rsidRPr="001177C5" w:rsidRDefault="001177C5" w:rsidP="00B73D7E">
            <w:pPr>
              <w:pStyle w:val="2"/>
              <w:rPr>
                <w:rFonts w:eastAsia="Batang"/>
                <w:color w:val="auto"/>
                <w:sz w:val="28"/>
              </w:rPr>
            </w:pPr>
            <w:r w:rsidRPr="001177C5">
              <w:rPr>
                <w:rFonts w:eastAsia="Batang"/>
                <w:color w:val="auto"/>
                <w:sz w:val="28"/>
              </w:rPr>
              <w:t>ПОМШУÖМ</w:t>
            </w:r>
          </w:p>
          <w:p w:rsidR="001177C5" w:rsidRPr="00961A18" w:rsidRDefault="001177C5" w:rsidP="00B73D7E">
            <w:pPr>
              <w:rPr>
                <w:sz w:val="22"/>
              </w:rPr>
            </w:pPr>
          </w:p>
          <w:p w:rsidR="001177C5" w:rsidRDefault="001177C5" w:rsidP="00B73D7E">
            <w:pPr>
              <w:pStyle w:val="6"/>
              <w:rPr>
                <w:szCs w:val="24"/>
              </w:rPr>
            </w:pPr>
            <w:r w:rsidRPr="00961A18">
              <w:rPr>
                <w:szCs w:val="24"/>
              </w:rPr>
              <w:t>РЕШЕНИЕ</w:t>
            </w:r>
          </w:p>
          <w:p w:rsidR="001177C5" w:rsidRPr="00961A18" w:rsidRDefault="001177C5" w:rsidP="00B73D7E"/>
        </w:tc>
      </w:tr>
      <w:tr w:rsidR="001177C5" w:rsidRPr="00E33D72" w:rsidTr="00B73D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77C5" w:rsidRPr="00961A18" w:rsidRDefault="001177C5" w:rsidP="001177C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23</w:t>
            </w:r>
            <w:r w:rsidRPr="00961A18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 xml:space="preserve">апреля </w:t>
            </w:r>
            <w:r w:rsidRPr="00961A18">
              <w:rPr>
                <w:sz w:val="28"/>
                <w:szCs w:val="24"/>
              </w:rPr>
              <w:t>2020 года</w:t>
            </w: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77C5" w:rsidRPr="001177C5" w:rsidRDefault="001177C5" w:rsidP="001177C5">
            <w:pPr>
              <w:jc w:val="right"/>
              <w:rPr>
                <w:sz w:val="28"/>
                <w:szCs w:val="24"/>
              </w:rPr>
            </w:pPr>
            <w:r w:rsidRPr="00961A18">
              <w:rPr>
                <w:sz w:val="28"/>
                <w:szCs w:val="24"/>
              </w:rPr>
              <w:t xml:space="preserve">№ </w:t>
            </w:r>
            <w:r w:rsidRPr="00961A18">
              <w:rPr>
                <w:sz w:val="28"/>
                <w:szCs w:val="24"/>
                <w:lang w:val="en-US"/>
              </w:rPr>
              <w:t>IV-</w:t>
            </w:r>
            <w:r w:rsidRPr="00961A18">
              <w:rPr>
                <w:sz w:val="28"/>
                <w:szCs w:val="24"/>
              </w:rPr>
              <w:t>4</w:t>
            </w:r>
            <w:r>
              <w:rPr>
                <w:sz w:val="28"/>
                <w:szCs w:val="24"/>
              </w:rPr>
              <w:t>3</w:t>
            </w:r>
            <w:r w:rsidRPr="00961A18">
              <w:rPr>
                <w:sz w:val="28"/>
                <w:szCs w:val="24"/>
                <w:lang w:val="en-US"/>
              </w:rPr>
              <w:t>/</w:t>
            </w:r>
            <w:r>
              <w:rPr>
                <w:sz w:val="28"/>
                <w:szCs w:val="24"/>
              </w:rPr>
              <w:t>3</w:t>
            </w:r>
          </w:p>
        </w:tc>
      </w:tr>
    </w:tbl>
    <w:p w:rsidR="001177C5" w:rsidRDefault="001177C5" w:rsidP="001177C5">
      <w:pPr>
        <w:spacing w:line="360" w:lineRule="auto"/>
        <w:ind w:right="-1" w:firstLine="851"/>
        <w:jc w:val="center"/>
        <w:rPr>
          <w:b/>
          <w:sz w:val="24"/>
          <w:szCs w:val="24"/>
        </w:rPr>
      </w:pPr>
    </w:p>
    <w:p w:rsidR="00EA5B38" w:rsidRPr="001177C5" w:rsidRDefault="007470D4" w:rsidP="001177C5">
      <w:pPr>
        <w:ind w:right="-1"/>
        <w:jc w:val="center"/>
        <w:rPr>
          <w:b/>
          <w:sz w:val="28"/>
          <w:szCs w:val="24"/>
        </w:rPr>
      </w:pPr>
      <w:r w:rsidRPr="001177C5">
        <w:rPr>
          <w:b/>
          <w:sz w:val="28"/>
          <w:szCs w:val="24"/>
        </w:rPr>
        <w:t xml:space="preserve">О предоставлении права субъектам малого и среднего предпринимательства </w:t>
      </w:r>
      <w:r w:rsidR="00A747BF" w:rsidRPr="001177C5">
        <w:rPr>
          <w:b/>
          <w:sz w:val="28"/>
          <w:szCs w:val="24"/>
        </w:rPr>
        <w:t>-</w:t>
      </w:r>
      <w:r w:rsidRPr="001177C5">
        <w:rPr>
          <w:b/>
          <w:sz w:val="28"/>
          <w:szCs w:val="24"/>
        </w:rPr>
        <w:t xml:space="preserve"> арендаторам муниципального имущества муниципального </w:t>
      </w:r>
      <w:r w:rsidR="002B09A0" w:rsidRPr="001177C5">
        <w:rPr>
          <w:b/>
          <w:sz w:val="28"/>
          <w:szCs w:val="24"/>
        </w:rPr>
        <w:t>образования городского поселения «Усогорск»</w:t>
      </w:r>
      <w:r w:rsidRPr="001177C5">
        <w:rPr>
          <w:b/>
          <w:sz w:val="28"/>
          <w:szCs w:val="24"/>
        </w:rPr>
        <w:t xml:space="preserve"> на отсрочку</w:t>
      </w:r>
      <w:r w:rsidR="00A747BF" w:rsidRPr="001177C5">
        <w:rPr>
          <w:b/>
          <w:sz w:val="28"/>
          <w:szCs w:val="24"/>
        </w:rPr>
        <w:t xml:space="preserve"> и освобождение</w:t>
      </w:r>
      <w:r w:rsidRPr="001177C5">
        <w:rPr>
          <w:b/>
          <w:sz w:val="28"/>
          <w:szCs w:val="24"/>
        </w:rPr>
        <w:t xml:space="preserve"> </w:t>
      </w:r>
      <w:r w:rsidR="00A747BF" w:rsidRPr="001177C5">
        <w:rPr>
          <w:b/>
          <w:sz w:val="28"/>
          <w:szCs w:val="24"/>
        </w:rPr>
        <w:t>от</w:t>
      </w:r>
      <w:r w:rsidRPr="001177C5">
        <w:rPr>
          <w:b/>
          <w:sz w:val="28"/>
          <w:szCs w:val="24"/>
        </w:rPr>
        <w:t xml:space="preserve"> уплат</w:t>
      </w:r>
      <w:r w:rsidR="00A747BF" w:rsidRPr="001177C5">
        <w:rPr>
          <w:b/>
          <w:sz w:val="28"/>
          <w:szCs w:val="24"/>
        </w:rPr>
        <w:t>ы</w:t>
      </w:r>
      <w:r w:rsidRPr="001177C5">
        <w:rPr>
          <w:b/>
          <w:sz w:val="28"/>
          <w:szCs w:val="24"/>
        </w:rPr>
        <w:t xml:space="preserve"> арендных платежей по договорам аренды муниципального имущества </w:t>
      </w:r>
      <w:r w:rsidR="002B09A0" w:rsidRPr="001177C5">
        <w:rPr>
          <w:b/>
          <w:sz w:val="28"/>
          <w:szCs w:val="24"/>
        </w:rPr>
        <w:t>муниципального образования городского поселения «Усогорск»</w:t>
      </w:r>
    </w:p>
    <w:p w:rsidR="007470D4" w:rsidRDefault="007470D4" w:rsidP="001177C5">
      <w:pPr>
        <w:ind w:right="425"/>
        <w:jc w:val="center"/>
        <w:rPr>
          <w:sz w:val="22"/>
          <w:szCs w:val="22"/>
        </w:rPr>
      </w:pPr>
    </w:p>
    <w:p w:rsidR="00082D0D" w:rsidRPr="001177C5" w:rsidRDefault="00B10A48" w:rsidP="001177C5">
      <w:pPr>
        <w:pStyle w:val="21"/>
        <w:spacing w:line="240" w:lineRule="auto"/>
        <w:ind w:firstLine="709"/>
        <w:rPr>
          <w:szCs w:val="28"/>
        </w:rPr>
      </w:pPr>
      <w:proofErr w:type="gramStart"/>
      <w:r w:rsidRPr="001177C5">
        <w:rPr>
          <w:szCs w:val="28"/>
        </w:rPr>
        <w:t xml:space="preserve">В целях </w:t>
      </w:r>
      <w:r w:rsidR="00D90F1A" w:rsidRPr="001177C5">
        <w:rPr>
          <w:szCs w:val="28"/>
        </w:rPr>
        <w:t xml:space="preserve">исполнения </w:t>
      </w:r>
      <w:r w:rsidR="00152F2C" w:rsidRPr="001177C5">
        <w:rPr>
          <w:szCs w:val="28"/>
        </w:rPr>
        <w:t>р</w:t>
      </w:r>
      <w:r w:rsidR="00D90F1A" w:rsidRPr="001177C5">
        <w:rPr>
          <w:szCs w:val="28"/>
        </w:rPr>
        <w:t>аспоряжения Правительства Российской Федерации от 19 марта 2020 г. № 670-р</w:t>
      </w:r>
      <w:r w:rsidR="009D3605" w:rsidRPr="001177C5">
        <w:rPr>
          <w:szCs w:val="28"/>
        </w:rPr>
        <w:t xml:space="preserve"> (в редакции от 10.04.2020 г. № 968-р)</w:t>
      </w:r>
      <w:r w:rsidR="00D90F1A" w:rsidRPr="001177C5">
        <w:rPr>
          <w:szCs w:val="28"/>
        </w:rPr>
        <w:t xml:space="preserve">, </w:t>
      </w:r>
      <w:r w:rsidR="00152F2C" w:rsidRPr="001177C5">
        <w:rPr>
          <w:szCs w:val="28"/>
        </w:rPr>
        <w:t>р</w:t>
      </w:r>
      <w:r w:rsidR="00D90F1A" w:rsidRPr="001177C5">
        <w:rPr>
          <w:szCs w:val="28"/>
        </w:rPr>
        <w:t xml:space="preserve">аспоряжения Правительства Республики Коми от 30 марта 2020 г. № 84-р, </w:t>
      </w:r>
      <w:r w:rsidR="00A0091F">
        <w:rPr>
          <w:szCs w:val="28"/>
        </w:rPr>
        <w:t>Устав</w:t>
      </w:r>
      <w:r w:rsidR="00E44431">
        <w:rPr>
          <w:szCs w:val="28"/>
        </w:rPr>
        <w:t>а</w:t>
      </w:r>
      <w:bookmarkStart w:id="0" w:name="_GoBack"/>
      <w:bookmarkEnd w:id="0"/>
      <w:r w:rsidR="001177C5">
        <w:rPr>
          <w:szCs w:val="28"/>
        </w:rPr>
        <w:t xml:space="preserve"> муниципального образования городского поселения «Усогорск», </w:t>
      </w:r>
      <w:r w:rsidRPr="001177C5">
        <w:rPr>
          <w:szCs w:val="28"/>
        </w:rPr>
        <w:t xml:space="preserve">в соответствии с </w:t>
      </w:r>
      <w:r w:rsidR="009E0893" w:rsidRPr="001177C5">
        <w:rPr>
          <w:szCs w:val="28"/>
        </w:rPr>
        <w:t xml:space="preserve">решением Совета </w:t>
      </w:r>
      <w:r w:rsidR="00A335FF" w:rsidRPr="001177C5">
        <w:rPr>
          <w:szCs w:val="28"/>
        </w:rPr>
        <w:t>муниципального образования городского поселения «Усогорск»</w:t>
      </w:r>
      <w:r w:rsidR="009E0893" w:rsidRPr="001177C5">
        <w:rPr>
          <w:szCs w:val="28"/>
        </w:rPr>
        <w:t xml:space="preserve"> от </w:t>
      </w:r>
      <w:r w:rsidR="00A335FF" w:rsidRPr="001177C5">
        <w:rPr>
          <w:szCs w:val="28"/>
        </w:rPr>
        <w:t>10 сентября 2012</w:t>
      </w:r>
      <w:r w:rsidR="009E0893" w:rsidRPr="001177C5">
        <w:rPr>
          <w:szCs w:val="28"/>
        </w:rPr>
        <w:t xml:space="preserve"> года № </w:t>
      </w:r>
      <w:r w:rsidR="00A335FF" w:rsidRPr="001177C5">
        <w:rPr>
          <w:szCs w:val="28"/>
          <w:lang w:val="en-US"/>
        </w:rPr>
        <w:t>II</w:t>
      </w:r>
      <w:r w:rsidR="00A335FF" w:rsidRPr="001177C5">
        <w:rPr>
          <w:szCs w:val="28"/>
        </w:rPr>
        <w:t>-46/2</w:t>
      </w:r>
      <w:r w:rsidR="009E0893" w:rsidRPr="001177C5">
        <w:rPr>
          <w:szCs w:val="28"/>
        </w:rPr>
        <w:t xml:space="preserve"> «Об утверждении Положения о порядке передачи в аренду</w:t>
      </w:r>
      <w:proofErr w:type="gramEnd"/>
      <w:r w:rsidR="009E0893" w:rsidRPr="001177C5">
        <w:rPr>
          <w:szCs w:val="28"/>
        </w:rPr>
        <w:t xml:space="preserve"> </w:t>
      </w:r>
      <w:r w:rsidR="00A335FF" w:rsidRPr="001177C5">
        <w:rPr>
          <w:szCs w:val="28"/>
        </w:rPr>
        <w:t xml:space="preserve">недвижимого </w:t>
      </w:r>
      <w:r w:rsidR="009E0893" w:rsidRPr="001177C5">
        <w:rPr>
          <w:szCs w:val="28"/>
        </w:rPr>
        <w:t xml:space="preserve">имущества, </w:t>
      </w:r>
      <w:r w:rsidR="00A335FF" w:rsidRPr="001177C5">
        <w:rPr>
          <w:szCs w:val="28"/>
        </w:rPr>
        <w:t>являющегося собственностью муниципального образования городского поселения «Усогорск»</w:t>
      </w:r>
      <w:r w:rsidR="005A0C72" w:rsidRPr="001177C5">
        <w:rPr>
          <w:szCs w:val="28"/>
        </w:rPr>
        <w:t xml:space="preserve">, </w:t>
      </w:r>
    </w:p>
    <w:p w:rsidR="00082D0D" w:rsidRPr="001177C5" w:rsidRDefault="00082D0D" w:rsidP="001177C5">
      <w:pPr>
        <w:pStyle w:val="21"/>
        <w:spacing w:line="240" w:lineRule="auto"/>
        <w:ind w:firstLine="709"/>
        <w:rPr>
          <w:szCs w:val="28"/>
        </w:rPr>
      </w:pPr>
    </w:p>
    <w:p w:rsidR="001177C5" w:rsidRPr="001177C5" w:rsidRDefault="001177C5" w:rsidP="001177C5">
      <w:pPr>
        <w:ind w:firstLine="709"/>
        <w:jc w:val="both"/>
        <w:rPr>
          <w:b/>
          <w:sz w:val="28"/>
          <w:szCs w:val="28"/>
        </w:rPr>
      </w:pPr>
      <w:r w:rsidRPr="001177C5">
        <w:rPr>
          <w:b/>
          <w:sz w:val="28"/>
          <w:szCs w:val="28"/>
        </w:rPr>
        <w:t xml:space="preserve">СОВЕТ  </w:t>
      </w:r>
      <w:r w:rsidRPr="001177C5">
        <w:rPr>
          <w:b/>
          <w:bCs/>
          <w:sz w:val="28"/>
          <w:szCs w:val="28"/>
        </w:rPr>
        <w:t>РЕШИЛ:</w:t>
      </w:r>
    </w:p>
    <w:p w:rsidR="005A0C72" w:rsidRPr="001177C5" w:rsidRDefault="005A0C72" w:rsidP="001177C5">
      <w:pPr>
        <w:ind w:firstLine="709"/>
        <w:jc w:val="both"/>
        <w:rPr>
          <w:b/>
          <w:sz w:val="28"/>
          <w:szCs w:val="28"/>
        </w:rPr>
      </w:pPr>
    </w:p>
    <w:p w:rsidR="009E0893" w:rsidRPr="001177C5" w:rsidRDefault="009E0893" w:rsidP="001177C5">
      <w:pPr>
        <w:tabs>
          <w:tab w:val="left" w:pos="0"/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 w:rsidRPr="001177C5">
        <w:rPr>
          <w:sz w:val="28"/>
          <w:szCs w:val="28"/>
        </w:rPr>
        <w:t xml:space="preserve">1. </w:t>
      </w:r>
      <w:r w:rsidR="002B09A0" w:rsidRPr="001177C5">
        <w:rPr>
          <w:sz w:val="28"/>
          <w:szCs w:val="28"/>
        </w:rPr>
        <w:t>Администрации муниципального образования городского поселения «Усогорск»</w:t>
      </w:r>
      <w:r w:rsidR="002B09A0" w:rsidRPr="001177C5">
        <w:rPr>
          <w:b/>
          <w:sz w:val="28"/>
          <w:szCs w:val="28"/>
        </w:rPr>
        <w:t xml:space="preserve"> </w:t>
      </w:r>
      <w:r w:rsidR="002B09A0" w:rsidRPr="001177C5">
        <w:rPr>
          <w:sz w:val="28"/>
          <w:szCs w:val="28"/>
        </w:rPr>
        <w:t xml:space="preserve"> </w:t>
      </w:r>
      <w:r w:rsidRPr="001177C5">
        <w:rPr>
          <w:sz w:val="28"/>
          <w:szCs w:val="28"/>
        </w:rPr>
        <w:t xml:space="preserve"> по договорам аренды, заключенным в отношении муниципального имущества </w:t>
      </w:r>
      <w:r w:rsidR="002B09A0" w:rsidRPr="001177C5">
        <w:rPr>
          <w:sz w:val="28"/>
          <w:szCs w:val="28"/>
        </w:rPr>
        <w:t>муниципального образования городского поселения «Усогорск»</w:t>
      </w:r>
      <w:r w:rsidR="002B09A0" w:rsidRPr="001177C5">
        <w:rPr>
          <w:b/>
          <w:sz w:val="28"/>
          <w:szCs w:val="28"/>
        </w:rPr>
        <w:t xml:space="preserve"> </w:t>
      </w:r>
      <w:r w:rsidR="00053105" w:rsidRPr="001177C5">
        <w:rPr>
          <w:sz w:val="28"/>
          <w:szCs w:val="28"/>
        </w:rPr>
        <w:t>обеспечить</w:t>
      </w:r>
      <w:r w:rsidRPr="001177C5">
        <w:rPr>
          <w:sz w:val="28"/>
          <w:szCs w:val="28"/>
        </w:rPr>
        <w:t>:</w:t>
      </w:r>
    </w:p>
    <w:p w:rsidR="009E0893" w:rsidRPr="001177C5" w:rsidRDefault="009E0893" w:rsidP="001177C5">
      <w:pPr>
        <w:tabs>
          <w:tab w:val="left" w:pos="0"/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proofErr w:type="gramStart"/>
      <w:r w:rsidRPr="001177C5">
        <w:rPr>
          <w:sz w:val="28"/>
          <w:szCs w:val="28"/>
        </w:rPr>
        <w:t xml:space="preserve">а) </w:t>
      </w:r>
      <w:r w:rsidR="002E6297" w:rsidRPr="001177C5">
        <w:rPr>
          <w:sz w:val="28"/>
          <w:szCs w:val="28"/>
        </w:rPr>
        <w:t xml:space="preserve">в течение 7 рабочих дней со дня обращения арендаторов - субъектов малого и среднего предпринимательства, включенных в единый реестр субъектов малого и среднего предпринимательства, заключение дополнительных соглашений, предусматривающих отсрочку уплаты арендных платежей по договорам аренды муниципального имущества, составляющего муниципальную казну муниципального образования </w:t>
      </w:r>
      <w:r w:rsidR="00A335FF" w:rsidRPr="001177C5">
        <w:rPr>
          <w:sz w:val="28"/>
          <w:szCs w:val="28"/>
        </w:rPr>
        <w:lastRenderedPageBreak/>
        <w:t>городского поселения «Усогорск»</w:t>
      </w:r>
      <w:r w:rsidR="002E6297" w:rsidRPr="001177C5">
        <w:rPr>
          <w:sz w:val="28"/>
          <w:szCs w:val="28"/>
        </w:rPr>
        <w:t xml:space="preserve"> (в том числе земельных участков), за апрель - июнь 2020 г. на срок, предложенный такими арендаторами</w:t>
      </w:r>
      <w:proofErr w:type="gramEnd"/>
      <w:r w:rsidR="002E6297" w:rsidRPr="001177C5">
        <w:rPr>
          <w:sz w:val="28"/>
          <w:szCs w:val="28"/>
        </w:rPr>
        <w:t>, но не позднее 31 декабря 2021 г.</w:t>
      </w:r>
      <w:r w:rsidRPr="001177C5">
        <w:rPr>
          <w:sz w:val="28"/>
          <w:szCs w:val="28"/>
        </w:rPr>
        <w:t>;</w:t>
      </w:r>
    </w:p>
    <w:p w:rsidR="002E6297" w:rsidRPr="001177C5" w:rsidRDefault="002E6297" w:rsidP="001177C5">
      <w:pPr>
        <w:tabs>
          <w:tab w:val="left" w:pos="0"/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proofErr w:type="gramStart"/>
      <w:r w:rsidRPr="001177C5">
        <w:rPr>
          <w:sz w:val="28"/>
          <w:szCs w:val="28"/>
        </w:rPr>
        <w:t>б) в течение 7 рабочих дней со дня обращения арендаторов - субъектов малого и среднего предпринимательства, включенных в единый реестр субъектов малого и среднего предпринимательства, осуществляющих виды деятельности в сфере  автоперевозок, культуры, организации досуга и развлечений, физкультурно-оздоровительной деятельности и спорта, организаций, предоставляющих услуги в сфере туризма, гостиничного бизнеса, общественного питания, организаций дополнительного образования, негосударственных образовательных учреждений, бытовые услуги населению (ремонт, стирка</w:t>
      </w:r>
      <w:proofErr w:type="gramEnd"/>
      <w:r w:rsidRPr="001177C5">
        <w:rPr>
          <w:sz w:val="28"/>
          <w:szCs w:val="28"/>
        </w:rPr>
        <w:t xml:space="preserve">, </w:t>
      </w:r>
      <w:proofErr w:type="gramStart"/>
      <w:r w:rsidRPr="001177C5">
        <w:rPr>
          <w:sz w:val="28"/>
          <w:szCs w:val="28"/>
        </w:rPr>
        <w:t xml:space="preserve">химчистка, услуги парикмахерских и салонов красоты), заключение дополнительных соглашений, предусматривающих освобождение таких арендаторов от уплаты арендных платежей по договорам аренды муниципального имущества, составляющего муниципальную казну </w:t>
      </w:r>
      <w:r w:rsidR="00A335FF" w:rsidRPr="001177C5">
        <w:rPr>
          <w:sz w:val="28"/>
          <w:szCs w:val="28"/>
        </w:rPr>
        <w:t xml:space="preserve">муниципального образования городского поселения «Усогорск» </w:t>
      </w:r>
      <w:r w:rsidRPr="001177C5">
        <w:rPr>
          <w:sz w:val="28"/>
          <w:szCs w:val="28"/>
        </w:rPr>
        <w:t>(в том числе земельных участков), за апрель - июнь 2020 г. Освобождение от уплаты указанных арендных платежей осуществляется в случае, если договором аренды предусмотрено предоставление в аренду муниципального имущества, составляющего муниципальную</w:t>
      </w:r>
      <w:proofErr w:type="gramEnd"/>
      <w:r w:rsidRPr="001177C5">
        <w:rPr>
          <w:sz w:val="28"/>
          <w:szCs w:val="28"/>
        </w:rPr>
        <w:t xml:space="preserve"> казну </w:t>
      </w:r>
      <w:r w:rsidR="00A335FF" w:rsidRPr="001177C5">
        <w:rPr>
          <w:sz w:val="28"/>
          <w:szCs w:val="28"/>
        </w:rPr>
        <w:t xml:space="preserve">муниципального образования городского поселения «Усогорск» </w:t>
      </w:r>
      <w:r w:rsidRPr="001177C5">
        <w:rPr>
          <w:sz w:val="28"/>
          <w:szCs w:val="28"/>
        </w:rPr>
        <w:t>(в том числе земельных участков), в целях его использования для осуществления указанного вида деятельности (видов деятельности), и при наличии документов, подтверждающих использование соответствующего имущества для осуществления указанного вида деятельности (видов деятельности);</w:t>
      </w:r>
    </w:p>
    <w:p w:rsidR="009E0893" w:rsidRPr="001177C5" w:rsidRDefault="002E6297" w:rsidP="001177C5">
      <w:pPr>
        <w:tabs>
          <w:tab w:val="left" w:pos="0"/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proofErr w:type="gramStart"/>
      <w:r w:rsidRPr="001177C5">
        <w:rPr>
          <w:sz w:val="28"/>
          <w:szCs w:val="28"/>
        </w:rPr>
        <w:t>в</w:t>
      </w:r>
      <w:r w:rsidR="009E0893" w:rsidRPr="001177C5">
        <w:rPr>
          <w:sz w:val="28"/>
          <w:szCs w:val="28"/>
        </w:rPr>
        <w:t xml:space="preserve">) уведомить в течение </w:t>
      </w:r>
      <w:r w:rsidRPr="001177C5">
        <w:rPr>
          <w:sz w:val="28"/>
          <w:szCs w:val="28"/>
        </w:rPr>
        <w:t>7</w:t>
      </w:r>
      <w:r w:rsidR="009E0893" w:rsidRPr="001177C5">
        <w:rPr>
          <w:sz w:val="28"/>
          <w:szCs w:val="28"/>
        </w:rPr>
        <w:t xml:space="preserve"> рабочих дней со дня вступления в силу настоящего решения субъектов малого и среднего предпринимательства о возможности заключения дополнительн</w:t>
      </w:r>
      <w:r w:rsidR="00152F2C" w:rsidRPr="001177C5">
        <w:rPr>
          <w:sz w:val="28"/>
          <w:szCs w:val="28"/>
        </w:rPr>
        <w:t>ых</w:t>
      </w:r>
      <w:r w:rsidR="009E0893" w:rsidRPr="001177C5">
        <w:rPr>
          <w:sz w:val="28"/>
          <w:szCs w:val="28"/>
        </w:rPr>
        <w:t xml:space="preserve"> соглашени</w:t>
      </w:r>
      <w:r w:rsidR="00152F2C" w:rsidRPr="001177C5">
        <w:rPr>
          <w:sz w:val="28"/>
          <w:szCs w:val="28"/>
        </w:rPr>
        <w:t>й</w:t>
      </w:r>
      <w:r w:rsidR="009E0893" w:rsidRPr="001177C5">
        <w:rPr>
          <w:sz w:val="28"/>
          <w:szCs w:val="28"/>
        </w:rPr>
        <w:t xml:space="preserve"> к договорам аренды в соответствии с </w:t>
      </w:r>
      <w:r w:rsidRPr="001177C5">
        <w:rPr>
          <w:sz w:val="28"/>
          <w:szCs w:val="28"/>
        </w:rPr>
        <w:t>по</w:t>
      </w:r>
      <w:r w:rsidR="009E0893" w:rsidRPr="001177C5">
        <w:rPr>
          <w:sz w:val="28"/>
          <w:szCs w:val="28"/>
        </w:rPr>
        <w:t>дпункта</w:t>
      </w:r>
      <w:r w:rsidRPr="001177C5">
        <w:rPr>
          <w:sz w:val="28"/>
          <w:szCs w:val="28"/>
        </w:rPr>
        <w:t>ми</w:t>
      </w:r>
      <w:r w:rsidR="009E0893" w:rsidRPr="001177C5">
        <w:rPr>
          <w:sz w:val="28"/>
          <w:szCs w:val="28"/>
        </w:rPr>
        <w:t xml:space="preserve"> «а»</w:t>
      </w:r>
      <w:r w:rsidRPr="001177C5">
        <w:rPr>
          <w:sz w:val="28"/>
          <w:szCs w:val="28"/>
        </w:rPr>
        <w:t xml:space="preserve"> и «б» </w:t>
      </w:r>
      <w:r w:rsidR="009E0893" w:rsidRPr="001177C5">
        <w:rPr>
          <w:sz w:val="28"/>
          <w:szCs w:val="28"/>
        </w:rPr>
        <w:t xml:space="preserve"> настоящего пункта путем размещения соответствующей информации на официальном сайте Администрации </w:t>
      </w:r>
      <w:r w:rsidR="00A335FF" w:rsidRPr="001177C5">
        <w:rPr>
          <w:sz w:val="28"/>
          <w:szCs w:val="28"/>
        </w:rPr>
        <w:t xml:space="preserve">муниципального образования городского поселения «Усогорск» </w:t>
      </w:r>
      <w:r w:rsidR="009E0893" w:rsidRPr="001177C5">
        <w:rPr>
          <w:sz w:val="28"/>
          <w:szCs w:val="28"/>
        </w:rPr>
        <w:t>в информационно-телек</w:t>
      </w:r>
      <w:r w:rsidR="00053105" w:rsidRPr="001177C5">
        <w:rPr>
          <w:sz w:val="28"/>
          <w:szCs w:val="28"/>
        </w:rPr>
        <w:t>оммуникационной сети «Интернет».</w:t>
      </w:r>
      <w:proofErr w:type="gramEnd"/>
    </w:p>
    <w:p w:rsidR="00055921" w:rsidRPr="001177C5" w:rsidRDefault="000A6B16" w:rsidP="001177C5">
      <w:pPr>
        <w:tabs>
          <w:tab w:val="left" w:pos="0"/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 w:rsidRPr="001177C5">
        <w:rPr>
          <w:sz w:val="28"/>
          <w:szCs w:val="28"/>
        </w:rPr>
        <w:t>2.</w:t>
      </w:r>
      <w:r w:rsidR="00055921" w:rsidRPr="001177C5">
        <w:rPr>
          <w:sz w:val="28"/>
          <w:szCs w:val="28"/>
        </w:rPr>
        <w:t xml:space="preserve"> Настоящее решение вступает в силу со дня его </w:t>
      </w:r>
      <w:r w:rsidR="001177C5">
        <w:rPr>
          <w:sz w:val="28"/>
          <w:szCs w:val="28"/>
        </w:rPr>
        <w:t>принятия.</w:t>
      </w:r>
    </w:p>
    <w:p w:rsidR="009E0893" w:rsidRPr="001177C5" w:rsidRDefault="009E0893" w:rsidP="001177C5">
      <w:pPr>
        <w:overflowPunct/>
        <w:ind w:firstLine="709"/>
        <w:jc w:val="both"/>
        <w:textAlignment w:val="auto"/>
        <w:rPr>
          <w:sz w:val="28"/>
          <w:szCs w:val="28"/>
        </w:rPr>
      </w:pPr>
    </w:p>
    <w:p w:rsidR="009E0893" w:rsidRPr="001177C5" w:rsidRDefault="009E0893" w:rsidP="001177C5">
      <w:pPr>
        <w:overflowPunct/>
        <w:ind w:firstLine="709"/>
        <w:jc w:val="both"/>
        <w:textAlignment w:val="auto"/>
        <w:rPr>
          <w:sz w:val="28"/>
          <w:szCs w:val="28"/>
        </w:rPr>
      </w:pPr>
    </w:p>
    <w:p w:rsidR="009E0893" w:rsidRPr="001177C5" w:rsidRDefault="009E0893" w:rsidP="001177C5">
      <w:pPr>
        <w:overflowPunct/>
        <w:ind w:firstLine="709"/>
        <w:jc w:val="both"/>
        <w:textAlignment w:val="auto"/>
        <w:rPr>
          <w:sz w:val="28"/>
          <w:szCs w:val="28"/>
        </w:rPr>
      </w:pPr>
    </w:p>
    <w:p w:rsidR="00FF07DE" w:rsidRPr="001177C5" w:rsidRDefault="00FF07DE" w:rsidP="001177C5">
      <w:pPr>
        <w:ind w:firstLine="709"/>
        <w:rPr>
          <w:sz w:val="28"/>
          <w:szCs w:val="28"/>
        </w:rPr>
      </w:pPr>
    </w:p>
    <w:p w:rsidR="00FF07DE" w:rsidRPr="001177C5" w:rsidRDefault="00FF07DE" w:rsidP="001177C5">
      <w:pPr>
        <w:ind w:firstLine="709"/>
        <w:rPr>
          <w:sz w:val="28"/>
          <w:szCs w:val="28"/>
        </w:rPr>
      </w:pPr>
    </w:p>
    <w:p w:rsidR="001177C5" w:rsidRPr="00B00597" w:rsidRDefault="001177C5" w:rsidP="001177C5">
      <w:pPr>
        <w:ind w:right="535"/>
        <w:rPr>
          <w:b/>
          <w:sz w:val="28"/>
          <w:szCs w:val="28"/>
        </w:rPr>
      </w:pPr>
      <w:r w:rsidRPr="00B00597">
        <w:rPr>
          <w:b/>
          <w:sz w:val="28"/>
          <w:szCs w:val="28"/>
        </w:rPr>
        <w:t>Глава муниципального образования</w:t>
      </w:r>
    </w:p>
    <w:p w:rsidR="001177C5" w:rsidRPr="00B00597" w:rsidRDefault="001177C5" w:rsidP="001177C5">
      <w:pPr>
        <w:ind w:right="535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B00597">
        <w:rPr>
          <w:b/>
          <w:sz w:val="28"/>
          <w:szCs w:val="28"/>
        </w:rPr>
        <w:t>ородского поселения «Усогорск» -</w:t>
      </w:r>
    </w:p>
    <w:p w:rsidR="001177C5" w:rsidRPr="00B00597" w:rsidRDefault="001177C5" w:rsidP="001177C5">
      <w:pPr>
        <w:ind w:right="-83"/>
        <w:rPr>
          <w:sz w:val="28"/>
          <w:szCs w:val="28"/>
        </w:rPr>
      </w:pPr>
      <w:r w:rsidRPr="00B00597">
        <w:rPr>
          <w:b/>
          <w:sz w:val="28"/>
          <w:szCs w:val="28"/>
        </w:rPr>
        <w:t>Председатель Совета поселения                                                Б. Н. Немчинов</w:t>
      </w:r>
    </w:p>
    <w:p w:rsidR="001177C5" w:rsidRPr="00961A18" w:rsidRDefault="001177C5" w:rsidP="001177C5">
      <w:pPr>
        <w:pStyle w:val="a9"/>
        <w:ind w:firstLine="709"/>
        <w:rPr>
          <w:sz w:val="28"/>
          <w:szCs w:val="24"/>
        </w:rPr>
      </w:pPr>
    </w:p>
    <w:p w:rsidR="00152F2C" w:rsidRPr="001177C5" w:rsidRDefault="00152F2C" w:rsidP="001177C5">
      <w:pPr>
        <w:ind w:firstLine="709"/>
        <w:rPr>
          <w:sz w:val="28"/>
          <w:szCs w:val="28"/>
        </w:rPr>
      </w:pPr>
    </w:p>
    <w:p w:rsidR="00152F2C" w:rsidRPr="001177C5" w:rsidRDefault="00152F2C" w:rsidP="001177C5">
      <w:pPr>
        <w:ind w:firstLine="709"/>
        <w:rPr>
          <w:sz w:val="28"/>
          <w:szCs w:val="28"/>
        </w:rPr>
      </w:pPr>
    </w:p>
    <w:sectPr w:rsidR="00152F2C" w:rsidRPr="001177C5" w:rsidSect="00F57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36436"/>
    <w:multiLevelType w:val="hybridMultilevel"/>
    <w:tmpl w:val="C37022E6"/>
    <w:lvl w:ilvl="0" w:tplc="45E48C4C">
      <w:start w:val="1"/>
      <w:numFmt w:val="decimal"/>
      <w:lvlText w:val="%1)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84B"/>
    <w:rsid w:val="00013257"/>
    <w:rsid w:val="000348CE"/>
    <w:rsid w:val="00035553"/>
    <w:rsid w:val="00053105"/>
    <w:rsid w:val="00055921"/>
    <w:rsid w:val="00082D0D"/>
    <w:rsid w:val="00094219"/>
    <w:rsid w:val="00094FE3"/>
    <w:rsid w:val="000A6B16"/>
    <w:rsid w:val="000B6940"/>
    <w:rsid w:val="000C0D30"/>
    <w:rsid w:val="000C21D6"/>
    <w:rsid w:val="000C5BA3"/>
    <w:rsid w:val="000D1539"/>
    <w:rsid w:val="000D7106"/>
    <w:rsid w:val="000E442B"/>
    <w:rsid w:val="000E6D7B"/>
    <w:rsid w:val="001177C5"/>
    <w:rsid w:val="00152F2C"/>
    <w:rsid w:val="00183ABD"/>
    <w:rsid w:val="001D0E90"/>
    <w:rsid w:val="001D7536"/>
    <w:rsid w:val="001E0215"/>
    <w:rsid w:val="002169F1"/>
    <w:rsid w:val="00216B75"/>
    <w:rsid w:val="00220313"/>
    <w:rsid w:val="00231964"/>
    <w:rsid w:val="00237AC9"/>
    <w:rsid w:val="00243277"/>
    <w:rsid w:val="00262ED6"/>
    <w:rsid w:val="002B0655"/>
    <w:rsid w:val="002B09A0"/>
    <w:rsid w:val="002C03F1"/>
    <w:rsid w:val="002D7EB7"/>
    <w:rsid w:val="002E0586"/>
    <w:rsid w:val="002E1EF3"/>
    <w:rsid w:val="002E6297"/>
    <w:rsid w:val="002F1E7F"/>
    <w:rsid w:val="002F5435"/>
    <w:rsid w:val="00321C3E"/>
    <w:rsid w:val="00330955"/>
    <w:rsid w:val="00342F0E"/>
    <w:rsid w:val="00343423"/>
    <w:rsid w:val="003757C8"/>
    <w:rsid w:val="0039787E"/>
    <w:rsid w:val="003A2D08"/>
    <w:rsid w:val="003A76B3"/>
    <w:rsid w:val="003B1F55"/>
    <w:rsid w:val="003D68F4"/>
    <w:rsid w:val="00441253"/>
    <w:rsid w:val="0045585E"/>
    <w:rsid w:val="004B7B87"/>
    <w:rsid w:val="004D599D"/>
    <w:rsid w:val="004E25AC"/>
    <w:rsid w:val="004E6F51"/>
    <w:rsid w:val="00522251"/>
    <w:rsid w:val="00524BA7"/>
    <w:rsid w:val="005302D3"/>
    <w:rsid w:val="00532594"/>
    <w:rsid w:val="00590236"/>
    <w:rsid w:val="005A0449"/>
    <w:rsid w:val="005A0C72"/>
    <w:rsid w:val="005C735C"/>
    <w:rsid w:val="005F6B87"/>
    <w:rsid w:val="00613E59"/>
    <w:rsid w:val="006503B5"/>
    <w:rsid w:val="00653223"/>
    <w:rsid w:val="00664DE1"/>
    <w:rsid w:val="00686E20"/>
    <w:rsid w:val="006E20C9"/>
    <w:rsid w:val="006F0DA8"/>
    <w:rsid w:val="00722AD3"/>
    <w:rsid w:val="007470D4"/>
    <w:rsid w:val="007B1BE3"/>
    <w:rsid w:val="00801241"/>
    <w:rsid w:val="00827D9B"/>
    <w:rsid w:val="008A1F04"/>
    <w:rsid w:val="008C1538"/>
    <w:rsid w:val="008F7293"/>
    <w:rsid w:val="00976395"/>
    <w:rsid w:val="00987B07"/>
    <w:rsid w:val="009930F2"/>
    <w:rsid w:val="009B0441"/>
    <w:rsid w:val="009C6A99"/>
    <w:rsid w:val="009D3605"/>
    <w:rsid w:val="009D58DC"/>
    <w:rsid w:val="009E0893"/>
    <w:rsid w:val="009E57BB"/>
    <w:rsid w:val="009F2139"/>
    <w:rsid w:val="00A0091F"/>
    <w:rsid w:val="00A00B4A"/>
    <w:rsid w:val="00A12BD7"/>
    <w:rsid w:val="00A335FF"/>
    <w:rsid w:val="00A427A1"/>
    <w:rsid w:val="00A604DD"/>
    <w:rsid w:val="00A67EB7"/>
    <w:rsid w:val="00A747BF"/>
    <w:rsid w:val="00B05443"/>
    <w:rsid w:val="00B10A48"/>
    <w:rsid w:val="00B33F36"/>
    <w:rsid w:val="00B45E61"/>
    <w:rsid w:val="00B540BE"/>
    <w:rsid w:val="00B61C8F"/>
    <w:rsid w:val="00B94699"/>
    <w:rsid w:val="00BC4194"/>
    <w:rsid w:val="00BF74FD"/>
    <w:rsid w:val="00BF7A48"/>
    <w:rsid w:val="00C37DEE"/>
    <w:rsid w:val="00C64F7C"/>
    <w:rsid w:val="00C6521B"/>
    <w:rsid w:val="00CA262A"/>
    <w:rsid w:val="00CA7EB6"/>
    <w:rsid w:val="00CC7867"/>
    <w:rsid w:val="00D0610E"/>
    <w:rsid w:val="00D1787A"/>
    <w:rsid w:val="00D609A3"/>
    <w:rsid w:val="00D611E0"/>
    <w:rsid w:val="00D76896"/>
    <w:rsid w:val="00D862B2"/>
    <w:rsid w:val="00D90F1A"/>
    <w:rsid w:val="00DC4210"/>
    <w:rsid w:val="00DE7135"/>
    <w:rsid w:val="00DF03F6"/>
    <w:rsid w:val="00E04B75"/>
    <w:rsid w:val="00E1061E"/>
    <w:rsid w:val="00E313EE"/>
    <w:rsid w:val="00E364E9"/>
    <w:rsid w:val="00E44431"/>
    <w:rsid w:val="00E50BA3"/>
    <w:rsid w:val="00E55D3E"/>
    <w:rsid w:val="00E609D0"/>
    <w:rsid w:val="00E679E9"/>
    <w:rsid w:val="00E76DB7"/>
    <w:rsid w:val="00E82AC2"/>
    <w:rsid w:val="00EA5B38"/>
    <w:rsid w:val="00ED5E31"/>
    <w:rsid w:val="00F05F8D"/>
    <w:rsid w:val="00F212B7"/>
    <w:rsid w:val="00F2697F"/>
    <w:rsid w:val="00F32732"/>
    <w:rsid w:val="00F34E2B"/>
    <w:rsid w:val="00F36C1E"/>
    <w:rsid w:val="00F57DA7"/>
    <w:rsid w:val="00F6457B"/>
    <w:rsid w:val="00FA1567"/>
    <w:rsid w:val="00FB384B"/>
    <w:rsid w:val="00FF07DE"/>
    <w:rsid w:val="00FF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84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E0586"/>
    <w:pPr>
      <w:keepNext/>
      <w:jc w:val="center"/>
      <w:outlineLvl w:val="0"/>
    </w:pPr>
    <w:rPr>
      <w:b/>
      <w:bCs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2E0586"/>
    <w:pPr>
      <w:keepNext/>
      <w:jc w:val="center"/>
      <w:outlineLvl w:val="1"/>
    </w:pPr>
    <w:rPr>
      <w:b/>
      <w:bCs/>
      <w:color w:val="FF0000"/>
      <w:sz w:val="24"/>
    </w:rPr>
  </w:style>
  <w:style w:type="paragraph" w:styleId="4">
    <w:name w:val="heading 4"/>
    <w:basedOn w:val="a"/>
    <w:next w:val="a"/>
    <w:link w:val="40"/>
    <w:uiPriority w:val="99"/>
    <w:qFormat/>
    <w:rsid w:val="002E0586"/>
    <w:pPr>
      <w:keepNext/>
      <w:jc w:val="right"/>
      <w:outlineLvl w:val="3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2E0586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0586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E0586"/>
    <w:rPr>
      <w:rFonts w:ascii="Times New Roman" w:hAnsi="Times New Roman" w:cs="Times New Roman"/>
      <w:b/>
      <w:bCs/>
      <w:color w:val="FF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E058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2E058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rsid w:val="00FB384B"/>
    <w:pPr>
      <w:spacing w:line="288" w:lineRule="auto"/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locked/>
    <w:rsid w:val="00FB384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3">
    <w:name w:val="Знак"/>
    <w:basedOn w:val="a"/>
    <w:uiPriority w:val="99"/>
    <w:rsid w:val="00FB384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FB384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styleId="3">
    <w:name w:val="Body Text Indent 3"/>
    <w:basedOn w:val="a"/>
    <w:link w:val="30"/>
    <w:uiPriority w:val="99"/>
    <w:semiHidden/>
    <w:rsid w:val="002E05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2E0586"/>
    <w:rPr>
      <w:rFonts w:ascii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rsid w:val="002E05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0586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99"/>
    <w:qFormat/>
    <w:rsid w:val="002E058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rsid w:val="00E82AC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082D0D"/>
    <w:pPr>
      <w:ind w:left="720"/>
      <w:contextualSpacing/>
    </w:pPr>
  </w:style>
  <w:style w:type="paragraph" w:customStyle="1" w:styleId="ConsPlusTitle">
    <w:name w:val="ConsPlusTitle"/>
    <w:rsid w:val="00DC421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8">
    <w:name w:val="Normal (Web)"/>
    <w:basedOn w:val="a"/>
    <w:uiPriority w:val="99"/>
    <w:unhideWhenUsed/>
    <w:rsid w:val="009F213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1177C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177C5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84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E0586"/>
    <w:pPr>
      <w:keepNext/>
      <w:jc w:val="center"/>
      <w:outlineLvl w:val="0"/>
    </w:pPr>
    <w:rPr>
      <w:b/>
      <w:bCs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2E0586"/>
    <w:pPr>
      <w:keepNext/>
      <w:jc w:val="center"/>
      <w:outlineLvl w:val="1"/>
    </w:pPr>
    <w:rPr>
      <w:b/>
      <w:bCs/>
      <w:color w:val="FF0000"/>
      <w:sz w:val="24"/>
    </w:rPr>
  </w:style>
  <w:style w:type="paragraph" w:styleId="4">
    <w:name w:val="heading 4"/>
    <w:basedOn w:val="a"/>
    <w:next w:val="a"/>
    <w:link w:val="40"/>
    <w:uiPriority w:val="99"/>
    <w:qFormat/>
    <w:rsid w:val="002E0586"/>
    <w:pPr>
      <w:keepNext/>
      <w:jc w:val="right"/>
      <w:outlineLvl w:val="3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2E0586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0586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E0586"/>
    <w:rPr>
      <w:rFonts w:ascii="Times New Roman" w:hAnsi="Times New Roman" w:cs="Times New Roman"/>
      <w:b/>
      <w:bCs/>
      <w:color w:val="FF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E058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2E058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rsid w:val="00FB384B"/>
    <w:pPr>
      <w:spacing w:line="288" w:lineRule="auto"/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locked/>
    <w:rsid w:val="00FB384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3">
    <w:name w:val="Знак"/>
    <w:basedOn w:val="a"/>
    <w:uiPriority w:val="99"/>
    <w:rsid w:val="00FB384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FB384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styleId="3">
    <w:name w:val="Body Text Indent 3"/>
    <w:basedOn w:val="a"/>
    <w:link w:val="30"/>
    <w:uiPriority w:val="99"/>
    <w:semiHidden/>
    <w:rsid w:val="002E05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2E0586"/>
    <w:rPr>
      <w:rFonts w:ascii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rsid w:val="002E05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0586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99"/>
    <w:qFormat/>
    <w:rsid w:val="002E058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rsid w:val="00E82AC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082D0D"/>
    <w:pPr>
      <w:ind w:left="720"/>
      <w:contextualSpacing/>
    </w:pPr>
  </w:style>
  <w:style w:type="paragraph" w:customStyle="1" w:styleId="ConsPlusTitle">
    <w:name w:val="ConsPlusTitle"/>
    <w:rsid w:val="00DC421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8">
    <w:name w:val="Normal (Web)"/>
    <w:basedOn w:val="a"/>
    <w:uiPriority w:val="99"/>
    <w:unhideWhenUsed/>
    <w:rsid w:val="009F213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1177C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177C5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1BC2E-B6CE-41FB-A126-5E7BAC079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 отделом</dc:creator>
  <cp:lastModifiedBy>Приемная</cp:lastModifiedBy>
  <cp:revision>6</cp:revision>
  <cp:lastPrinted>2020-04-22T08:08:00Z</cp:lastPrinted>
  <dcterms:created xsi:type="dcterms:W3CDTF">2020-04-20T08:36:00Z</dcterms:created>
  <dcterms:modified xsi:type="dcterms:W3CDTF">2020-04-22T08:54:00Z</dcterms:modified>
</cp:coreProperties>
</file>