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1135"/>
        <w:gridCol w:w="3792"/>
        <w:gridCol w:w="35"/>
      </w:tblGrid>
      <w:tr w:rsidR="008E00D5" w:rsidTr="00C825AB">
        <w:trPr>
          <w:gridAfter w:val="1"/>
          <w:wAfter w:w="35" w:type="dxa"/>
        </w:trPr>
        <w:tc>
          <w:tcPr>
            <w:tcW w:w="3970" w:type="dxa"/>
          </w:tcPr>
          <w:p w:rsidR="008E00D5" w:rsidRDefault="008E00D5" w:rsidP="00C825AB">
            <w:pPr>
              <w:jc w:val="center"/>
            </w:pPr>
          </w:p>
        </w:tc>
        <w:tc>
          <w:tcPr>
            <w:tcW w:w="2126" w:type="dxa"/>
            <w:gridSpan w:val="2"/>
          </w:tcPr>
          <w:p w:rsidR="008E00D5" w:rsidRDefault="008E00D5" w:rsidP="00C82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7E889" wp14:editId="55A09F0B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E00D5" w:rsidRPr="008E00D5" w:rsidRDefault="008E00D5" w:rsidP="00BE1308">
            <w:pPr>
              <w:pStyle w:val="4"/>
              <w:tabs>
                <w:tab w:val="left" w:pos="660"/>
                <w:tab w:val="right" w:pos="3576"/>
              </w:tabs>
            </w:pPr>
            <w:r>
              <w:tab/>
              <w:t xml:space="preserve">                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8E00D5" w:rsidRDefault="008E00D5" w:rsidP="00C825AB">
            <w:pPr>
              <w:pStyle w:val="1"/>
            </w:pPr>
          </w:p>
          <w:p w:rsidR="008E00D5" w:rsidRDefault="008E00D5" w:rsidP="00C825A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E00D5" w:rsidRDefault="008E00D5" w:rsidP="00C825AB">
            <w:pPr>
              <w:jc w:val="center"/>
              <w:rPr>
                <w:b/>
              </w:rPr>
            </w:pPr>
          </w:p>
          <w:p w:rsidR="008E00D5" w:rsidRPr="000E7DA3" w:rsidRDefault="008E00D5" w:rsidP="00C825AB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8E00D5" w:rsidRDefault="008E00D5" w:rsidP="00C825A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D5" w:rsidRDefault="008E00D5" w:rsidP="00C825AB">
            <w:pPr>
              <w:jc w:val="center"/>
              <w:rPr>
                <w:sz w:val="28"/>
              </w:rPr>
            </w:pPr>
          </w:p>
          <w:p w:rsidR="008E00D5" w:rsidRDefault="008E00D5" w:rsidP="00C825A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E00D5" w:rsidRDefault="008E00D5" w:rsidP="00C825AB">
            <w:pPr>
              <w:pStyle w:val="2"/>
              <w:rPr>
                <w:color w:val="auto"/>
              </w:rPr>
            </w:pPr>
          </w:p>
          <w:p w:rsidR="008E00D5" w:rsidRDefault="008E00D5" w:rsidP="00C825AB">
            <w:pPr>
              <w:pStyle w:val="6"/>
            </w:pPr>
            <w:r>
              <w:t>РЕШЕНИЕ</w:t>
            </w:r>
          </w:p>
        </w:tc>
      </w:tr>
      <w:tr w:rsidR="008E00D5" w:rsidTr="00C825AB">
        <w:trPr>
          <w:gridAfter w:val="1"/>
          <w:wAfter w:w="35" w:type="dxa"/>
        </w:trPr>
        <w:tc>
          <w:tcPr>
            <w:tcW w:w="4961" w:type="dxa"/>
            <w:gridSpan w:val="2"/>
          </w:tcPr>
          <w:p w:rsidR="008E00D5" w:rsidRDefault="00330AE7" w:rsidP="00C82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июня</w:t>
            </w:r>
            <w:r w:rsidR="005B3805">
              <w:rPr>
                <w:sz w:val="32"/>
                <w:szCs w:val="32"/>
              </w:rPr>
              <w:t xml:space="preserve"> 2019</w:t>
            </w:r>
            <w:r w:rsidR="008E00D5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  <w:gridSpan w:val="2"/>
          </w:tcPr>
          <w:p w:rsidR="008E00D5" w:rsidRPr="00B7795F" w:rsidRDefault="008E00D5" w:rsidP="00330AE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</w:t>
            </w:r>
            <w:r w:rsidR="00330AE7">
              <w:rPr>
                <w:sz w:val="32"/>
                <w:szCs w:val="32"/>
              </w:rPr>
              <w:t>34/4</w:t>
            </w:r>
          </w:p>
        </w:tc>
      </w:tr>
      <w:tr w:rsidR="008E00D5" w:rsidRPr="005F329B" w:rsidTr="00C825AB">
        <w:trPr>
          <w:cantSplit/>
        </w:trPr>
        <w:tc>
          <w:tcPr>
            <w:tcW w:w="9923" w:type="dxa"/>
            <w:gridSpan w:val="5"/>
          </w:tcPr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  <w:p w:rsidR="008E00D5" w:rsidRDefault="008E00D5" w:rsidP="00C825AB">
            <w:pPr>
              <w:ind w:right="6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городского поселения «Усогорск»</w:t>
            </w:r>
          </w:p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</w:tc>
      </w:tr>
    </w:tbl>
    <w:p w:rsidR="008E00D5" w:rsidRDefault="008E00D5" w:rsidP="008E00D5">
      <w:pPr>
        <w:rPr>
          <w:sz w:val="28"/>
          <w:szCs w:val="28"/>
        </w:rPr>
      </w:pPr>
    </w:p>
    <w:p w:rsidR="008E00D5" w:rsidRPr="00680EC7" w:rsidRDefault="008E00D5" w:rsidP="008E00D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8E00D5" w:rsidRDefault="008E00D5" w:rsidP="008E00D5">
      <w:pPr>
        <w:ind w:right="97"/>
        <w:jc w:val="both"/>
        <w:rPr>
          <w:b/>
          <w:sz w:val="28"/>
          <w:szCs w:val="28"/>
        </w:rPr>
      </w:pPr>
    </w:p>
    <w:p w:rsidR="008E00D5" w:rsidRPr="00F536DC" w:rsidRDefault="008E00D5" w:rsidP="008E00D5">
      <w:pPr>
        <w:spacing w:line="360" w:lineRule="auto"/>
        <w:ind w:firstLine="540"/>
        <w:jc w:val="both"/>
        <w:rPr>
          <w:b/>
          <w:sz w:val="26"/>
          <w:szCs w:val="28"/>
        </w:rPr>
      </w:pPr>
      <w:r w:rsidRPr="00F536DC">
        <w:rPr>
          <w:sz w:val="26"/>
          <w:szCs w:val="28"/>
        </w:rPr>
        <w:t xml:space="preserve"> </w:t>
      </w:r>
      <w:r w:rsidRPr="00F536DC">
        <w:rPr>
          <w:b/>
          <w:sz w:val="26"/>
          <w:szCs w:val="28"/>
        </w:rPr>
        <w:t>СОВЕТ  РЕШИЛ:</w:t>
      </w:r>
      <w:r w:rsidRPr="00F536DC"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1. </w:t>
      </w:r>
      <w:r>
        <w:rPr>
          <w:sz w:val="26"/>
          <w:szCs w:val="28"/>
        </w:rPr>
        <w:t>Внести в Устав муниципального образования городского поселения «Усогорск» следующие изменения и дополнения согласно приложению.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2. </w:t>
      </w:r>
      <w:r>
        <w:rPr>
          <w:sz w:val="26"/>
          <w:szCs w:val="28"/>
        </w:rPr>
        <w:t xml:space="preserve">Главе муниципального образования городского поселения «Усогорск» Немчинову Б.Н. в порядке, предусмотренном законодательством, направить настоящее решение в Управление Министерства юстиции Российской Федерации по Республике Коми для государственной регистрации.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536DC">
        <w:rPr>
          <w:sz w:val="26"/>
          <w:szCs w:val="28"/>
        </w:rPr>
        <w:t xml:space="preserve">. Настоящее решение вступает в силу </w:t>
      </w:r>
      <w:r>
        <w:rPr>
          <w:sz w:val="26"/>
          <w:szCs w:val="28"/>
        </w:rPr>
        <w:t xml:space="preserve">в порядке, установленном федеральным законодательством.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Pr="00F536DC" w:rsidRDefault="008E00D5" w:rsidP="008E00D5">
      <w:pPr>
        <w:jc w:val="both"/>
        <w:rPr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8E00D5" w:rsidRPr="00F536DC" w:rsidRDefault="008E00D5" w:rsidP="008E00D5">
      <w:pPr>
        <w:ind w:firstLine="284"/>
        <w:jc w:val="both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>Глава городского поселения</w:t>
      </w:r>
      <w:r>
        <w:rPr>
          <w:b/>
          <w:sz w:val="26"/>
          <w:szCs w:val="28"/>
        </w:rPr>
        <w:t xml:space="preserve"> «Усогорск»</w:t>
      </w:r>
      <w:r w:rsidRPr="00F536DC">
        <w:rPr>
          <w:b/>
          <w:sz w:val="26"/>
          <w:szCs w:val="28"/>
        </w:rPr>
        <w:t xml:space="preserve"> –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Председатель Совета </w:t>
      </w:r>
      <w:r>
        <w:rPr>
          <w:b/>
          <w:sz w:val="26"/>
          <w:szCs w:val="28"/>
        </w:rPr>
        <w:t>поселения</w:t>
      </w:r>
      <w:r w:rsidRPr="00F536DC">
        <w:rPr>
          <w:b/>
          <w:sz w:val="26"/>
          <w:szCs w:val="28"/>
        </w:rPr>
        <w:t xml:space="preserve">                                                 Б. Н. Немчинов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right"/>
        <w:rPr>
          <w:color w:val="000000"/>
        </w:rPr>
      </w:pPr>
      <w:r w:rsidRPr="00A76AEB">
        <w:rPr>
          <w:color w:val="000000"/>
        </w:rPr>
        <w:lastRenderedPageBreak/>
        <w:t>Приложение</w:t>
      </w:r>
    </w:p>
    <w:p w:rsidR="008E00D5" w:rsidRPr="00D160D6" w:rsidRDefault="008E00D5" w:rsidP="008E00D5">
      <w:pPr>
        <w:spacing w:line="276" w:lineRule="auto"/>
        <w:jc w:val="right"/>
        <w:rPr>
          <w:sz w:val="28"/>
          <w:szCs w:val="28"/>
        </w:rPr>
      </w:pPr>
      <w:r>
        <w:rPr>
          <w:color w:val="000000"/>
        </w:rPr>
        <w:t xml:space="preserve"> </w:t>
      </w:r>
      <w:r w:rsidRPr="00A76AEB">
        <w:rPr>
          <w:color w:val="000000"/>
        </w:rPr>
        <w:t xml:space="preserve">к </w:t>
      </w:r>
      <w:r>
        <w:rPr>
          <w:color w:val="000000"/>
        </w:rPr>
        <w:t xml:space="preserve">решению Совета  МО ГП </w:t>
      </w:r>
      <w:r>
        <w:t xml:space="preserve"> «Усогорск»</w:t>
      </w:r>
    </w:p>
    <w:p w:rsidR="008E00D5" w:rsidRPr="008E00D5" w:rsidRDefault="008E00D5" w:rsidP="008E00D5">
      <w:pPr>
        <w:shd w:val="clear" w:color="auto" w:fill="FFFFFF"/>
        <w:spacing w:line="274" w:lineRule="exact"/>
        <w:ind w:right="-1"/>
        <w:jc w:val="right"/>
        <w:rPr>
          <w:color w:val="000000"/>
        </w:rPr>
      </w:pPr>
      <w:r w:rsidRPr="008E00D5">
        <w:rPr>
          <w:color w:val="000000"/>
        </w:rPr>
        <w:t xml:space="preserve">от  </w:t>
      </w:r>
      <w:r w:rsidR="00330AE7">
        <w:rPr>
          <w:color w:val="000000"/>
        </w:rPr>
        <w:t>19 июня</w:t>
      </w:r>
      <w:r w:rsidR="005B3805">
        <w:rPr>
          <w:color w:val="000000"/>
        </w:rPr>
        <w:t xml:space="preserve"> 2019 </w:t>
      </w:r>
      <w:r w:rsidRPr="008E00D5">
        <w:rPr>
          <w:color w:val="000000"/>
        </w:rPr>
        <w:t xml:space="preserve"> года  </w:t>
      </w:r>
      <w:r w:rsidRPr="008E00D5">
        <w:t xml:space="preserve">№ </w:t>
      </w:r>
      <w:r w:rsidRPr="008E00D5">
        <w:rPr>
          <w:lang w:val="en-US"/>
        </w:rPr>
        <w:t>IV</w:t>
      </w:r>
      <w:r w:rsidRPr="008E00D5">
        <w:t>-</w:t>
      </w:r>
      <w:r w:rsidR="00330AE7">
        <w:t>34/4</w:t>
      </w:r>
    </w:p>
    <w:p w:rsidR="008E00D5" w:rsidRDefault="008E00D5" w:rsidP="008E00D5">
      <w:pPr>
        <w:spacing w:line="276" w:lineRule="auto"/>
        <w:jc w:val="center"/>
      </w:pPr>
    </w:p>
    <w:p w:rsidR="008E00D5" w:rsidRDefault="008E00D5" w:rsidP="008E00D5">
      <w:pPr>
        <w:spacing w:line="276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</w:t>
      </w:r>
    </w:p>
    <w:p w:rsidR="005B3805" w:rsidRPr="005B3805" w:rsidRDefault="005B3805" w:rsidP="005B3805">
      <w:pPr>
        <w:ind w:firstLine="708"/>
        <w:rPr>
          <w:b/>
        </w:rPr>
      </w:pPr>
      <w:r w:rsidRPr="005B3805">
        <w:rPr>
          <w:b/>
        </w:rPr>
        <w:t>1. В статье 8 Устава: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 xml:space="preserve">1) </w:t>
      </w:r>
      <w:hyperlink r:id="rId7" w:history="1">
        <w:r w:rsidRPr="005B3805">
          <w:t xml:space="preserve">пункт 5 </w:t>
        </w:r>
      </w:hyperlink>
      <w:r w:rsidRPr="005B3805"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B3805">
        <w:t>,»</w:t>
      </w:r>
      <w:proofErr w:type="gramEnd"/>
      <w:r w:rsidRPr="005B3805">
        <w:t xml:space="preserve"> дополнить словами «организация дорожного движения,»;</w:t>
      </w:r>
    </w:p>
    <w:p w:rsidR="005B3805" w:rsidRPr="005B3805" w:rsidRDefault="005B3805" w:rsidP="005B3805">
      <w:pPr>
        <w:jc w:val="both"/>
      </w:pPr>
      <w:r w:rsidRPr="005B3805">
        <w:tab/>
      </w:r>
    </w:p>
    <w:p w:rsidR="005B3805" w:rsidRPr="005B3805" w:rsidRDefault="005B3805" w:rsidP="005B3805">
      <w:pPr>
        <w:ind w:firstLine="708"/>
        <w:jc w:val="both"/>
      </w:pPr>
      <w:r w:rsidRPr="005B3805">
        <w:t>2) пункт 18 изложить в следующей редакции:</w:t>
      </w:r>
    </w:p>
    <w:p w:rsidR="005B3805" w:rsidRPr="005B3805" w:rsidRDefault="005B3805" w:rsidP="005B3805">
      <w:pPr>
        <w:jc w:val="both"/>
      </w:pPr>
      <w:r w:rsidRPr="005B3805">
        <w:tab/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B3805">
        <w:t>;»</w:t>
      </w:r>
      <w:proofErr w:type="gramEnd"/>
      <w:r w:rsidRPr="005B3805">
        <w:t>;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ab/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5B3805">
        <w:t>3</w:t>
      </w:r>
      <w:r w:rsidRPr="005B3805">
        <w:rPr>
          <w:bCs/>
        </w:rPr>
        <w:t xml:space="preserve">) </w:t>
      </w:r>
      <w:hyperlink r:id="rId8" w:history="1">
        <w:r w:rsidRPr="005B3805">
          <w:rPr>
            <w:bCs/>
          </w:rPr>
          <w:t xml:space="preserve">пункт 20 </w:t>
        </w:r>
      </w:hyperlink>
      <w:r w:rsidRPr="005B3805">
        <w:rPr>
          <w:bCs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5B3805">
        <w:rPr>
          <w:bCs/>
        </w:rPr>
        <w:t xml:space="preserve"> </w:t>
      </w:r>
      <w:proofErr w:type="gramStart"/>
      <w:r w:rsidRPr="005B3805">
        <w:rPr>
          <w:bCs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5B3805">
        <w:rPr>
          <w:bCs/>
        </w:rPr>
        <w:t xml:space="preserve"> </w:t>
      </w:r>
      <w:proofErr w:type="gramStart"/>
      <w:r w:rsidRPr="005B3805">
        <w:rPr>
          <w:bCs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5B3805">
        <w:rPr>
          <w:bCs/>
        </w:rPr>
        <w:t xml:space="preserve"> </w:t>
      </w:r>
      <w:proofErr w:type="gramStart"/>
      <w:r w:rsidRPr="005B3805">
        <w:rPr>
          <w:bCs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5B3805">
          <w:rPr>
            <w:bCs/>
          </w:rPr>
          <w:t>кодексом</w:t>
        </w:r>
      </w:hyperlink>
      <w:r w:rsidRPr="005B3805">
        <w:rPr>
          <w:bCs/>
        </w:rPr>
        <w:t xml:space="preserve"> Российской Федерации;»;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</w:p>
    <w:p w:rsidR="005B3805" w:rsidRPr="005B3805" w:rsidRDefault="005B3805" w:rsidP="005B3805">
      <w:pPr>
        <w:rPr>
          <w:b/>
        </w:rPr>
      </w:pPr>
      <w:r w:rsidRPr="005B3805">
        <w:tab/>
      </w:r>
      <w:r w:rsidRPr="005B3805">
        <w:rPr>
          <w:b/>
        </w:rPr>
        <w:t>2. в части 1 статьи 8.1. Устава:</w:t>
      </w:r>
    </w:p>
    <w:p w:rsidR="005B3805" w:rsidRPr="005B3805" w:rsidRDefault="005B3805" w:rsidP="005B3805">
      <w:pPr>
        <w:ind w:firstLine="708"/>
      </w:pPr>
      <w:r w:rsidRPr="005B3805">
        <w:t>1) пункт 11  признать утратившим силу;</w:t>
      </w:r>
    </w:p>
    <w:p w:rsidR="00330AE7" w:rsidRDefault="005B3805" w:rsidP="005B3805">
      <w:pPr>
        <w:ind w:firstLine="708"/>
      </w:pPr>
      <w:r w:rsidRPr="005B3805">
        <w:t>2)</w:t>
      </w:r>
      <w:r w:rsidRPr="005B3805">
        <w:rPr>
          <w:lang w:val="de-AT"/>
        </w:rPr>
        <w:t xml:space="preserve"> </w:t>
      </w:r>
      <w:r w:rsidR="00330AE7">
        <w:t>пункт 13 изложить в следующей редакции:</w:t>
      </w:r>
    </w:p>
    <w:p w:rsidR="00330AE7" w:rsidRPr="00330AE7" w:rsidRDefault="00330AE7" w:rsidP="005B3805">
      <w:pPr>
        <w:ind w:firstLine="708"/>
      </w:pPr>
      <w: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t>;»</w:t>
      </w:r>
      <w:proofErr w:type="gramEnd"/>
      <w:r>
        <w:t xml:space="preserve">; </w:t>
      </w:r>
    </w:p>
    <w:p w:rsidR="005B3805" w:rsidRPr="005B3805" w:rsidRDefault="00330AE7" w:rsidP="005B3805">
      <w:pPr>
        <w:ind w:firstLine="708"/>
      </w:pPr>
      <w:r>
        <w:t xml:space="preserve">3) </w:t>
      </w:r>
      <w:r w:rsidR="005B3805" w:rsidRPr="005B3805">
        <w:t>дополнить пунктом 15 следующего содержания</w:t>
      </w:r>
      <w:r w:rsidR="005B3805" w:rsidRPr="005B3805">
        <w:rPr>
          <w:lang w:val="de-AT"/>
        </w:rPr>
        <w:t>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B3805">
        <w:t>;»</w:t>
      </w:r>
      <w:proofErr w:type="gramEnd"/>
      <w:r w:rsidRPr="005B3805">
        <w:t>;</w:t>
      </w:r>
    </w:p>
    <w:p w:rsidR="005B3805" w:rsidRPr="005B3805" w:rsidRDefault="00330AE7" w:rsidP="005B3805">
      <w:pPr>
        <w:autoSpaceDE w:val="0"/>
        <w:autoSpaceDN w:val="0"/>
        <w:adjustRightInd w:val="0"/>
        <w:ind w:firstLine="708"/>
        <w:jc w:val="both"/>
      </w:pPr>
      <w:r>
        <w:t>4</w:t>
      </w:r>
      <w:r w:rsidR="005B3805" w:rsidRPr="005B3805">
        <w:t>) дополнить пунктом 16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«16) осуществление мероприятий по защите прав потребителей, предусмотренных Законом Российской Федерации от 07.02.1992 года № 2300-1.»;</w:t>
      </w:r>
    </w:p>
    <w:p w:rsidR="005B3805" w:rsidRPr="005B3805" w:rsidRDefault="005B3805" w:rsidP="005B3805">
      <w:pPr>
        <w:ind w:firstLine="360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lastRenderedPageBreak/>
        <w:t>3. Статью 10 дополнить частями 4 и 5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>« 4. Формами участия населения в решении вопросов местного значения являются: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местный референдум;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муниципальные выборы;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bookmarkStart w:id="0" w:name="OLE_LINK21"/>
      <w:bookmarkStart w:id="1" w:name="OLE_LINK22"/>
      <w:r w:rsidRPr="005B3805">
        <w:rPr>
          <w:rFonts w:eastAsia="Calibri"/>
        </w:rPr>
        <w:t>3) голосование по отзыву депутата, члена выборного органа местного самоуправления городского поселения, выборного должностного лица местного самоуправления;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4) голосование по вопросам изменения границ городского поселения, преобразования городского поселения;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5) сход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6) правотворческая инициатива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7) территориальное общественное самоуправление;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8) публичные слушания, общественные обсуждения;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9) собрание граждан, конференция граждан (собрание делегатов);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10) опрос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11) обращения граждан в органы местного самоуправления.</w:t>
      </w:r>
    </w:p>
    <w:bookmarkEnd w:id="0"/>
    <w:bookmarkEnd w:id="1"/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  <w:r w:rsidRPr="005B3805">
        <w:t xml:space="preserve">5. </w:t>
      </w:r>
      <w:proofErr w:type="gramStart"/>
      <w:r w:rsidRPr="005B3805"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№ 131-ФЗ и иным федеральным законам, законам Республики Коми, Конституции Республики Коми.»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 xml:space="preserve">4.  </w:t>
      </w:r>
      <w:r w:rsidR="00704D6F">
        <w:rPr>
          <w:b/>
        </w:rPr>
        <w:t>Часть 1  статьи 16 Устава изложить в следующей редакции</w:t>
      </w:r>
      <w:r w:rsidRPr="005B3805">
        <w:rPr>
          <w:b/>
        </w:rPr>
        <w:t>:</w:t>
      </w:r>
    </w:p>
    <w:p w:rsidR="005B3805" w:rsidRPr="005B3805" w:rsidRDefault="00704D6F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3805">
        <w:t xml:space="preserve"> </w:t>
      </w:r>
      <w:r w:rsidR="005B3805" w:rsidRPr="005B3805">
        <w:t>«1. Под территориальным общественным самоуправлением понимается самоорганизация граждан по месту их жительства</w:t>
      </w:r>
      <w:r>
        <w:t xml:space="preserve"> </w:t>
      </w:r>
      <w:proofErr w:type="gramStart"/>
      <w:r>
        <w:t>на части территории</w:t>
      </w:r>
      <w:proofErr w:type="gramEnd"/>
      <w:r>
        <w:t xml:space="preserve"> поселения </w:t>
      </w:r>
      <w:r w:rsidR="005B3805" w:rsidRPr="005B3805"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5B3805" w:rsidRPr="005B3805" w:rsidRDefault="005B3805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704D6F">
        <w:t>Советом</w:t>
      </w:r>
      <w:r w:rsidRPr="005B3805">
        <w:t xml:space="preserve"> поселения</w:t>
      </w:r>
      <w:r w:rsidR="00704D6F">
        <w:t>.»</w:t>
      </w:r>
      <w:r w:rsidRPr="005B3805">
        <w:t xml:space="preserve"> 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</w:p>
    <w:p w:rsid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>5.  В статье 17.  Публичные слушания:</w:t>
      </w:r>
    </w:p>
    <w:p w:rsidR="00523B43" w:rsidRPr="00523B43" w:rsidRDefault="00523B43" w:rsidP="005B3805">
      <w:pPr>
        <w:autoSpaceDE w:val="0"/>
        <w:autoSpaceDN w:val="0"/>
        <w:adjustRightInd w:val="0"/>
        <w:ind w:firstLine="540"/>
        <w:jc w:val="both"/>
      </w:pPr>
      <w:r w:rsidRPr="00523B43">
        <w:t>1) в названии статьи 17 устава дополнить словами:</w:t>
      </w:r>
      <w:r>
        <w:t xml:space="preserve"> «</w:t>
      </w:r>
      <w:r w:rsidR="00DD56BD">
        <w:t xml:space="preserve"> ,</w:t>
      </w:r>
      <w:r>
        <w:t>общественные обсуждения».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3805">
        <w:rPr>
          <w:bCs/>
        </w:rPr>
        <w:t>2) часть 2 изложить в следующей редакции: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«2. Публичные слушания проводятся по инициативе населения, Совета поселения, главы поселения или руководителя администрации, осуществляющего свои полномочия на основе контракта.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администрации, осуществляющего свои полномочия на основе контракта, - главой поселения</w:t>
      </w:r>
      <w:proofErr w:type="gramStart"/>
      <w:r w:rsidRPr="005B3805">
        <w:rPr>
          <w:bCs/>
        </w:rPr>
        <w:t>.»;</w:t>
      </w:r>
      <w:proofErr w:type="gramEnd"/>
    </w:p>
    <w:p w:rsidR="00DD56BD" w:rsidRDefault="00523B43" w:rsidP="00523B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bCs/>
        </w:rPr>
      </w:pPr>
      <w:r>
        <w:rPr>
          <w:bCs/>
        </w:rPr>
        <w:t xml:space="preserve">дополнить подпункт 2.1. следующего содержания: </w:t>
      </w:r>
    </w:p>
    <w:p w:rsidR="00704D6F" w:rsidRPr="005B3805" w:rsidRDefault="00704D6F" w:rsidP="00523B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bCs/>
        </w:rPr>
      </w:pPr>
      <w:r>
        <w:rPr>
          <w:bCs/>
        </w:rPr>
        <w:t>« 2.1) пункт 3 части 3 признать утратившим силу</w:t>
      </w:r>
      <w:proofErr w:type="gramStart"/>
      <w:r>
        <w:rPr>
          <w:bCs/>
        </w:rPr>
        <w:t>;»</w:t>
      </w:r>
      <w:proofErr w:type="gramEnd"/>
      <w:r>
        <w:rPr>
          <w:bCs/>
        </w:rPr>
        <w:t>;</w:t>
      </w:r>
    </w:p>
    <w:p w:rsidR="00704D6F" w:rsidRDefault="00704D6F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5B3805" w:rsidRPr="005B3805">
        <w:rPr>
          <w:bCs/>
        </w:rPr>
        <w:t xml:space="preserve">) </w:t>
      </w:r>
      <w:r>
        <w:rPr>
          <w:bCs/>
        </w:rPr>
        <w:t xml:space="preserve"> в части 3 дополнить пунктом 5 следующего содержания:</w:t>
      </w:r>
    </w:p>
    <w:p w:rsidR="005B3805" w:rsidRPr="005B3805" w:rsidRDefault="00DD56BD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704D6F">
        <w:rPr>
          <w:bCs/>
        </w:rPr>
        <w:t xml:space="preserve">5) </w:t>
      </w:r>
      <w:r w:rsidR="005B3805" w:rsidRPr="005B3805">
        <w:rPr>
          <w:bCs/>
        </w:rPr>
        <w:t>проект стратегии социально-экономического развития муниципального образования</w:t>
      </w:r>
      <w:proofErr w:type="gramStart"/>
      <w:r w:rsidR="005B3805" w:rsidRPr="005B3805">
        <w:rPr>
          <w:bCs/>
        </w:rPr>
        <w:t>;»</w:t>
      </w:r>
      <w:bookmarkStart w:id="2" w:name="_GoBack"/>
      <w:bookmarkEnd w:id="2"/>
      <w:proofErr w:type="gramEnd"/>
    </w:p>
    <w:p w:rsidR="005B3805" w:rsidRPr="00704D6F" w:rsidRDefault="005B3805" w:rsidP="00704D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704D6F">
        <w:rPr>
          <w:bCs/>
        </w:rPr>
        <w:t>дополнить частями 5, 6 и 7  следующего содержания:</w:t>
      </w:r>
    </w:p>
    <w:p w:rsidR="005B3805" w:rsidRPr="005B3805" w:rsidRDefault="005B3805" w:rsidP="005B3805">
      <w:pPr>
        <w:spacing w:after="120"/>
        <w:ind w:firstLine="567"/>
        <w:contextualSpacing/>
        <w:jc w:val="both"/>
        <w:rPr>
          <w:rFonts w:eastAsia="Calibri"/>
        </w:rPr>
      </w:pPr>
      <w:r w:rsidRPr="005B3805">
        <w:rPr>
          <w:bCs/>
        </w:rPr>
        <w:t xml:space="preserve">« 5. Порядок организации и проведения публичных слушаний, </w:t>
      </w:r>
      <w:r w:rsidRPr="005B3805">
        <w:rPr>
          <w:rFonts w:eastAsia="Calibri"/>
        </w:rPr>
        <w:t xml:space="preserve"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  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lastRenderedPageBreak/>
        <w:t xml:space="preserve"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</w:t>
      </w:r>
      <w:proofErr w:type="gramStart"/>
      <w:r w:rsidRPr="005B3805">
        <w:rPr>
          <w:rFonts w:eastAsia="Calibri"/>
        </w:rPr>
        <w:t>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</w:t>
      </w:r>
      <w:proofErr w:type="gramEnd"/>
      <w:r w:rsidRPr="005B3805">
        <w:rPr>
          <w:rFonts w:eastAsia="Calibri"/>
        </w:rPr>
        <w:t xml:space="preserve">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деятельности.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>7. Итоги проведения публичных слушаний подлежат официальному обнародованию</w:t>
      </w:r>
      <w:r w:rsidR="00704D6F">
        <w:rPr>
          <w:rFonts w:eastAsia="Calibri"/>
        </w:rPr>
        <w:t>».</w:t>
      </w:r>
    </w:p>
    <w:p w:rsidR="005B3805" w:rsidRPr="005B3805" w:rsidRDefault="005B3805" w:rsidP="005B3805">
      <w:pPr>
        <w:rPr>
          <w:b/>
        </w:rPr>
      </w:pP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</w:rPr>
      </w:pPr>
      <w:r w:rsidRPr="005B3805">
        <w:rPr>
          <w:b/>
          <w:bCs/>
        </w:rPr>
        <w:t>6. Дополнить Устав статьей 18.1  следующего содержания:</w:t>
      </w: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  <w:lang w:val="de-AT"/>
        </w:rPr>
      </w:pPr>
      <w:r w:rsidRPr="005B3805">
        <w:rPr>
          <w:b/>
          <w:bCs/>
        </w:rPr>
        <w:t>«</w:t>
      </w:r>
      <w:proofErr w:type="spellStart"/>
      <w:r w:rsidRPr="005B3805">
        <w:rPr>
          <w:bCs/>
          <w:lang w:val="de-AT"/>
        </w:rPr>
        <w:t>Статья</w:t>
      </w:r>
      <w:proofErr w:type="spellEnd"/>
      <w:r w:rsidRPr="005B3805">
        <w:rPr>
          <w:bCs/>
          <w:lang w:val="de-AT"/>
        </w:rPr>
        <w:t xml:space="preserve"> </w:t>
      </w:r>
      <w:r w:rsidRPr="005B3805">
        <w:rPr>
          <w:bCs/>
        </w:rPr>
        <w:t>18.1</w:t>
      </w:r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Сход</w:t>
      </w:r>
      <w:proofErr w:type="spellEnd"/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граждан</w:t>
      </w:r>
      <w:proofErr w:type="spellEnd"/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5B3805">
        <w:rPr>
          <w:lang w:val="de-AT"/>
        </w:rPr>
        <w:t xml:space="preserve">1. В </w:t>
      </w:r>
      <w:proofErr w:type="spellStart"/>
      <w:r w:rsidRPr="005B3805">
        <w:rPr>
          <w:lang w:val="de-AT"/>
        </w:rPr>
        <w:t>случаях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предусмотренных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Федеральным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законом</w:t>
      </w:r>
      <w:proofErr w:type="spellEnd"/>
      <w:r w:rsidRPr="005B3805">
        <w:rPr>
          <w:lang w:val="de-AT"/>
        </w:rPr>
        <w:t xml:space="preserve"> </w:t>
      </w:r>
      <w:r w:rsidR="00704D6F">
        <w:t xml:space="preserve">от 06.10.2003 </w:t>
      </w:r>
      <w:r w:rsidRPr="005B3805">
        <w:t>№131-ФЗ</w:t>
      </w:r>
      <w:r w:rsidR="00704D6F">
        <w:t xml:space="preserve"> «Об общих принципах организации местного самоуправления в Российской Федерации» </w:t>
      </w:r>
      <w:r w:rsidRPr="005B3805">
        <w:t>, сход граждан проводится:</w:t>
      </w:r>
    </w:p>
    <w:p w:rsidR="00704D6F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1) </w:t>
      </w:r>
      <w:r w:rsidR="00704D6F" w:rsidRPr="005B3805">
        <w:t>в населенном пункте</w:t>
      </w:r>
      <w:r w:rsidR="00704D6F">
        <w:t xml:space="preserve">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2) </w:t>
      </w:r>
      <w:r w:rsidRPr="005B3805">
        <w:t>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пункта.</w:t>
      </w:r>
    </w:p>
    <w:p w:rsidR="005B3805" w:rsidRPr="005B3805" w:rsidRDefault="00704D6F" w:rsidP="005B3805">
      <w:pPr>
        <w:autoSpaceDE w:val="0"/>
        <w:autoSpaceDN w:val="0"/>
        <w:adjustRightInd w:val="0"/>
        <w:ind w:firstLine="709"/>
        <w:contextualSpacing/>
        <w:jc w:val="both"/>
      </w:pPr>
      <w:r>
        <w:t>2</w:t>
      </w:r>
      <w:r w:rsidR="005B3805" w:rsidRPr="005B3805">
        <w:rPr>
          <w:lang w:val="de-AT"/>
        </w:rPr>
        <w:t xml:space="preserve">. </w:t>
      </w:r>
      <w:proofErr w:type="spellStart"/>
      <w:r w:rsidR="005B3805" w:rsidRPr="005B3805">
        <w:rPr>
          <w:lang w:val="de-AT"/>
        </w:rPr>
        <w:t>Сход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граждан</w:t>
      </w:r>
      <w:proofErr w:type="spellEnd"/>
      <w:r w:rsidR="005B3805" w:rsidRPr="005B3805">
        <w:rPr>
          <w:lang w:val="de-AT"/>
        </w:rPr>
        <w:t xml:space="preserve">, </w:t>
      </w:r>
      <w:proofErr w:type="spellStart"/>
      <w:r w:rsidR="005B3805" w:rsidRPr="005B3805">
        <w:rPr>
          <w:lang w:val="de-AT"/>
        </w:rPr>
        <w:t>предусмотренный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настоящей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статьей</w:t>
      </w:r>
      <w:proofErr w:type="spellEnd"/>
      <w:r w:rsidR="005B3805" w:rsidRPr="005B3805">
        <w:rPr>
          <w:lang w:val="de-AT"/>
        </w:rPr>
        <w:t xml:space="preserve">, </w:t>
      </w:r>
      <w:proofErr w:type="spellStart"/>
      <w:r w:rsidR="005B3805" w:rsidRPr="005B3805">
        <w:rPr>
          <w:lang w:val="de-AT"/>
        </w:rPr>
        <w:t>правомочен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при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участии</w:t>
      </w:r>
      <w:proofErr w:type="spellEnd"/>
      <w:r w:rsidR="005B3805" w:rsidRPr="005B3805">
        <w:rPr>
          <w:lang w:val="de-AT"/>
        </w:rPr>
        <w:t xml:space="preserve"> в </w:t>
      </w:r>
      <w:proofErr w:type="spellStart"/>
      <w:r w:rsidR="005B3805" w:rsidRPr="005B3805">
        <w:rPr>
          <w:lang w:val="de-AT"/>
        </w:rPr>
        <w:t>нем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более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половины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обладающих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избирательным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правом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жителей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населенного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пункта</w:t>
      </w:r>
      <w:proofErr w:type="spellEnd"/>
      <w:r w:rsidR="005B3805" w:rsidRPr="005B3805">
        <w:rPr>
          <w:lang w:val="de-AT"/>
        </w:rPr>
        <w:t xml:space="preserve">. </w:t>
      </w:r>
      <w:proofErr w:type="spellStart"/>
      <w:r w:rsidR="005B3805" w:rsidRPr="005B3805">
        <w:rPr>
          <w:lang w:val="de-AT"/>
        </w:rPr>
        <w:t>Решение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такого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схода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граждан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считается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принятым</w:t>
      </w:r>
      <w:proofErr w:type="spellEnd"/>
      <w:r w:rsidR="005B3805" w:rsidRPr="005B3805">
        <w:rPr>
          <w:lang w:val="de-AT"/>
        </w:rPr>
        <w:t xml:space="preserve">, </w:t>
      </w:r>
      <w:proofErr w:type="spellStart"/>
      <w:r w:rsidR="005B3805" w:rsidRPr="005B3805">
        <w:rPr>
          <w:lang w:val="de-AT"/>
        </w:rPr>
        <w:t>если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за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него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проголосовало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более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половины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участников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схода</w:t>
      </w:r>
      <w:proofErr w:type="spellEnd"/>
      <w:r w:rsidR="005B3805" w:rsidRPr="005B3805">
        <w:rPr>
          <w:lang w:val="de-AT"/>
        </w:rPr>
        <w:t xml:space="preserve"> </w:t>
      </w:r>
      <w:proofErr w:type="spellStart"/>
      <w:r w:rsidR="005B3805" w:rsidRPr="005B3805">
        <w:rPr>
          <w:lang w:val="de-AT"/>
        </w:rPr>
        <w:t>граждан</w:t>
      </w:r>
      <w:proofErr w:type="spellEnd"/>
      <w:r w:rsidR="005B3805" w:rsidRPr="005B3805">
        <w:rPr>
          <w:lang w:val="de-AT"/>
        </w:rPr>
        <w:t>.</w:t>
      </w:r>
      <w:r w:rsidR="005B3805" w:rsidRPr="005B3805">
        <w:t>».».</w:t>
      </w:r>
    </w:p>
    <w:p w:rsidR="005B3805" w:rsidRPr="005B3805" w:rsidRDefault="005B3805" w:rsidP="005B3805">
      <w:pPr>
        <w:ind w:firstLine="360"/>
        <w:rPr>
          <w:lang w:val="de-AT"/>
        </w:rPr>
      </w:pPr>
    </w:p>
    <w:p w:rsidR="00E67598" w:rsidRPr="005B3805" w:rsidRDefault="00E67598">
      <w:pPr>
        <w:rPr>
          <w:lang w:val="de-AT"/>
        </w:rPr>
      </w:pPr>
    </w:p>
    <w:sectPr w:rsidR="00E67598" w:rsidRPr="005B3805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A3"/>
    <w:multiLevelType w:val="hybridMultilevel"/>
    <w:tmpl w:val="FECEE3E4"/>
    <w:lvl w:ilvl="0" w:tplc="70529726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125A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5"/>
    <w:rsid w:val="00330AE7"/>
    <w:rsid w:val="00334901"/>
    <w:rsid w:val="00374DEF"/>
    <w:rsid w:val="00523B43"/>
    <w:rsid w:val="00572FD7"/>
    <w:rsid w:val="005B3805"/>
    <w:rsid w:val="00677C26"/>
    <w:rsid w:val="00704D6F"/>
    <w:rsid w:val="00863235"/>
    <w:rsid w:val="008E00D5"/>
    <w:rsid w:val="00950887"/>
    <w:rsid w:val="0096231C"/>
    <w:rsid w:val="00A41DF7"/>
    <w:rsid w:val="00A63326"/>
    <w:rsid w:val="00A72084"/>
    <w:rsid w:val="00B5298D"/>
    <w:rsid w:val="00BE1308"/>
    <w:rsid w:val="00DD56BD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0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8E00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8E00D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8E00D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D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0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5C94803393DA0B35629BF99D9D146AC0BF27C9B0D95F6B2139963Dp0C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C6AE8BA2359926FF5B30321FC7248AA94A02B65679DFCC2DE50D7DAD6A19D2EB1B25C5F2a4x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5C94803393DA0B35629CFD939D146AC0BF27C9p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11</cp:revision>
  <cp:lastPrinted>2019-06-19T11:06:00Z</cp:lastPrinted>
  <dcterms:created xsi:type="dcterms:W3CDTF">2017-09-27T08:07:00Z</dcterms:created>
  <dcterms:modified xsi:type="dcterms:W3CDTF">2019-06-19T11:07:00Z</dcterms:modified>
</cp:coreProperties>
</file>