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3918"/>
      </w:tblGrid>
      <w:tr w:rsidR="009C662F" w:rsidRPr="00FB34FF" w:rsidTr="00171B0F">
        <w:trPr>
          <w:trHeight w:val="1140"/>
        </w:trPr>
        <w:tc>
          <w:tcPr>
            <w:tcW w:w="3960" w:type="dxa"/>
          </w:tcPr>
          <w:p w:rsidR="009C662F" w:rsidRPr="00FB34FF" w:rsidRDefault="00CC31B4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 </w:t>
            </w:r>
            <w:r w:rsidR="009C662F" w:rsidRPr="00FB34FF">
              <w:rPr>
                <w:b/>
              </w:rPr>
              <w:t xml:space="preserve">Администрация  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муниципального  района 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>«Удорский»</w:t>
            </w:r>
          </w:p>
          <w:p w:rsidR="009C662F" w:rsidRPr="00FB34FF" w:rsidRDefault="009C662F" w:rsidP="00E2281B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1620" w:type="dxa"/>
          </w:tcPr>
          <w:p w:rsidR="009C662F" w:rsidRPr="00FB34FF" w:rsidRDefault="009C662F" w:rsidP="00E2281B">
            <w:pPr>
              <w:jc w:val="center"/>
            </w:pPr>
            <w:r w:rsidRPr="00FB34FF">
              <w:rPr>
                <w:noProof/>
              </w:rPr>
              <w:drawing>
                <wp:inline distT="0" distB="0" distL="0" distR="0">
                  <wp:extent cx="648335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>«</w:t>
            </w:r>
            <w:proofErr w:type="spellStart"/>
            <w:r w:rsidRPr="00FB34FF">
              <w:rPr>
                <w:b/>
              </w:rPr>
              <w:t>Удора</w:t>
            </w:r>
            <w:proofErr w:type="spellEnd"/>
            <w:r w:rsidRPr="00FB34FF">
              <w:rPr>
                <w:b/>
              </w:rPr>
              <w:t>»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proofErr w:type="spellStart"/>
            <w:r w:rsidRPr="00FB34FF">
              <w:rPr>
                <w:b/>
              </w:rPr>
              <w:t>муниципальн</w:t>
            </w:r>
            <w:proofErr w:type="spellEnd"/>
            <w:r w:rsidRPr="00FB34FF">
              <w:rPr>
                <w:b/>
              </w:rPr>
              <w:sym w:font="Times New Roman" w:char="006F"/>
            </w:r>
            <w:r w:rsidRPr="00FB34FF">
              <w:rPr>
                <w:b/>
              </w:rPr>
              <w:t xml:space="preserve">й  </w:t>
            </w:r>
            <w:proofErr w:type="spellStart"/>
            <w:r w:rsidRPr="00FB34FF">
              <w:rPr>
                <w:b/>
              </w:rPr>
              <w:t>районса</w:t>
            </w:r>
            <w:proofErr w:type="spellEnd"/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  администрация</w:t>
            </w:r>
          </w:p>
          <w:p w:rsidR="009C662F" w:rsidRPr="00FB34FF" w:rsidRDefault="009C662F" w:rsidP="00E2281B">
            <w:pPr>
              <w:jc w:val="center"/>
            </w:pPr>
          </w:p>
        </w:tc>
      </w:tr>
    </w:tbl>
    <w:p w:rsidR="009C662F" w:rsidRPr="00FB34FF" w:rsidRDefault="009C662F" w:rsidP="00E2281B">
      <w:pPr>
        <w:jc w:val="center"/>
        <w:rPr>
          <w:spacing w:val="24"/>
        </w:rPr>
      </w:pPr>
    </w:p>
    <w:p w:rsidR="009C662F" w:rsidRPr="00FB34FF" w:rsidRDefault="009C662F" w:rsidP="00E2281B">
      <w:pPr>
        <w:jc w:val="center"/>
        <w:rPr>
          <w:b/>
          <w:spacing w:val="24"/>
          <w:sz w:val="34"/>
          <w:szCs w:val="34"/>
        </w:rPr>
      </w:pPr>
      <w:r w:rsidRPr="00FB34FF">
        <w:rPr>
          <w:b/>
          <w:spacing w:val="24"/>
          <w:sz w:val="34"/>
          <w:szCs w:val="34"/>
        </w:rPr>
        <w:t>ПОСТАНОВЛЕНИЕ</w:t>
      </w:r>
    </w:p>
    <w:p w:rsidR="009C662F" w:rsidRPr="00FB34FF" w:rsidRDefault="009C662F" w:rsidP="00E2281B">
      <w:pPr>
        <w:jc w:val="center"/>
        <w:rPr>
          <w:b/>
          <w:spacing w:val="24"/>
          <w:sz w:val="32"/>
        </w:rPr>
      </w:pPr>
    </w:p>
    <w:p w:rsidR="009C662F" w:rsidRPr="00FB34FF" w:rsidRDefault="009C662F" w:rsidP="00E2281B">
      <w:pPr>
        <w:jc w:val="center"/>
        <w:rPr>
          <w:b/>
          <w:spacing w:val="24"/>
          <w:sz w:val="34"/>
          <w:szCs w:val="34"/>
        </w:rPr>
      </w:pPr>
      <w:proofErr w:type="gramStart"/>
      <w:r w:rsidRPr="00FB34FF">
        <w:rPr>
          <w:b/>
          <w:spacing w:val="24"/>
          <w:sz w:val="34"/>
          <w:szCs w:val="34"/>
        </w:rPr>
        <w:t>ШУÖМ</w:t>
      </w:r>
      <w:proofErr w:type="gramEnd"/>
    </w:p>
    <w:p w:rsidR="009C662F" w:rsidRPr="00FB34FF" w:rsidRDefault="009C662F" w:rsidP="00E2281B">
      <w:pPr>
        <w:tabs>
          <w:tab w:val="left" w:pos="0"/>
        </w:tabs>
        <w:rPr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1275"/>
        <w:gridCol w:w="1400"/>
        <w:gridCol w:w="2995"/>
        <w:gridCol w:w="992"/>
        <w:gridCol w:w="1276"/>
      </w:tblGrid>
      <w:tr w:rsidR="009C662F" w:rsidRPr="00FB34FF" w:rsidTr="00171B0F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  <w:r w:rsidRPr="00FB34FF"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C662F" w:rsidRPr="00FB34FF" w:rsidRDefault="00EF45AE" w:rsidP="0012642C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r w:rsidRPr="00FB34FF">
              <w:t>»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C662F" w:rsidRPr="00FB34FF" w:rsidRDefault="00D50690" w:rsidP="00E2281B">
            <w:pPr>
              <w:jc w:val="center"/>
            </w:pPr>
            <w:r>
              <w:t>сентября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5D1E44">
            <w:r w:rsidRPr="00FB34FF">
              <w:t>20</w:t>
            </w:r>
            <w:r w:rsidR="003E6D26">
              <w:t>2</w:t>
            </w:r>
            <w:r w:rsidR="005D1E44">
              <w:t>3</w:t>
            </w:r>
            <w:r w:rsidRPr="00FB34FF"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right"/>
            </w:pPr>
            <w:r w:rsidRPr="00FB34FF">
              <w:t>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C662F" w:rsidRPr="00FB34FF" w:rsidRDefault="00EF45AE" w:rsidP="00323213">
            <w:pPr>
              <w:jc w:val="center"/>
            </w:pPr>
            <w:r>
              <w:t>875</w:t>
            </w:r>
          </w:p>
        </w:tc>
      </w:tr>
      <w:tr w:rsidR="009C662F" w:rsidRPr="00FB34FF" w:rsidTr="00171B0F">
        <w:trPr>
          <w:cantSplit/>
          <w:trHeight w:val="285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  <w:rPr>
                <w:b/>
              </w:rPr>
            </w:pPr>
            <w:r w:rsidRPr="00FB34FF">
              <w:t>с. Кослан,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righ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center"/>
              <w:rPr>
                <w:b/>
              </w:rPr>
            </w:pPr>
          </w:p>
        </w:tc>
      </w:tr>
    </w:tbl>
    <w:p w:rsidR="009C662F" w:rsidRPr="00FB34FF" w:rsidRDefault="009C662F" w:rsidP="00E2281B">
      <w:pPr>
        <w:tabs>
          <w:tab w:val="left" w:pos="0"/>
        </w:tabs>
        <w:rPr>
          <w:sz w:val="2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3969"/>
      </w:tblGrid>
      <w:tr w:rsidR="009C662F" w:rsidRPr="00FB34FF" w:rsidTr="00171B0F">
        <w:tc>
          <w:tcPr>
            <w:tcW w:w="5529" w:type="dxa"/>
          </w:tcPr>
          <w:p w:rsidR="009C662F" w:rsidRPr="00FB34FF" w:rsidRDefault="009C662F" w:rsidP="00E2281B">
            <w:pPr>
              <w:tabs>
                <w:tab w:val="left" w:pos="8931"/>
              </w:tabs>
              <w:jc w:val="both"/>
              <w:rPr>
                <w:b/>
              </w:rPr>
            </w:pPr>
            <w:r w:rsidRPr="00FB34FF">
              <w:rPr>
                <w:b/>
              </w:rPr>
              <w:t>О внесении изменений в постановление</w:t>
            </w:r>
          </w:p>
          <w:p w:rsidR="009C662F" w:rsidRPr="00FB34FF" w:rsidRDefault="009C662F" w:rsidP="00E2281B">
            <w:pPr>
              <w:tabs>
                <w:tab w:val="left" w:pos="8931"/>
              </w:tabs>
              <w:rPr>
                <w:b/>
              </w:rPr>
            </w:pPr>
            <w:r w:rsidRPr="00FB34FF">
              <w:rPr>
                <w:b/>
              </w:rPr>
              <w:t>администрации муниципального района «Удорский» от 25 декабря 20</w:t>
            </w:r>
            <w:r w:rsidR="003216AE">
              <w:rPr>
                <w:b/>
              </w:rPr>
              <w:t>20</w:t>
            </w:r>
            <w:r w:rsidRPr="00FB34FF">
              <w:rPr>
                <w:b/>
              </w:rPr>
              <w:t xml:space="preserve"> года № 1</w:t>
            </w:r>
            <w:r w:rsidR="003216AE">
              <w:rPr>
                <w:b/>
              </w:rPr>
              <w:t>200</w:t>
            </w:r>
          </w:p>
          <w:p w:rsidR="009C662F" w:rsidRPr="00FB34FF" w:rsidRDefault="009C662F" w:rsidP="00E2281B">
            <w:pPr>
              <w:tabs>
                <w:tab w:val="left" w:pos="8931"/>
              </w:tabs>
              <w:jc w:val="both"/>
              <w:rPr>
                <w:b/>
              </w:rPr>
            </w:pPr>
            <w:r w:rsidRPr="00FB34FF">
              <w:rPr>
                <w:b/>
              </w:rPr>
              <w:t xml:space="preserve">«Об утверждении муниципальной программы муниципального образования муниципального района «Удорский» «Развитие экономики» </w:t>
            </w:r>
          </w:p>
        </w:tc>
        <w:tc>
          <w:tcPr>
            <w:tcW w:w="3969" w:type="dxa"/>
          </w:tcPr>
          <w:p w:rsidR="009C662F" w:rsidRPr="00FB34FF" w:rsidRDefault="009C662F" w:rsidP="00E2281B">
            <w:pPr>
              <w:tabs>
                <w:tab w:val="left" w:pos="8931"/>
              </w:tabs>
            </w:pPr>
          </w:p>
        </w:tc>
      </w:tr>
    </w:tbl>
    <w:p w:rsidR="009C662F" w:rsidRPr="00FB34FF" w:rsidRDefault="009C662F" w:rsidP="00346138">
      <w:pPr>
        <w:tabs>
          <w:tab w:val="left" w:pos="-360"/>
        </w:tabs>
        <w:ind w:firstLine="709"/>
        <w:rPr>
          <w:b/>
          <w:sz w:val="28"/>
          <w:szCs w:val="28"/>
        </w:rPr>
      </w:pPr>
    </w:p>
    <w:p w:rsidR="009C662F" w:rsidRPr="00FB34FF" w:rsidRDefault="009C662F" w:rsidP="00346138">
      <w:pPr>
        <w:tabs>
          <w:tab w:val="left" w:pos="-360"/>
        </w:tabs>
        <w:spacing w:line="360" w:lineRule="auto"/>
        <w:ind w:firstLine="709"/>
        <w:jc w:val="both"/>
      </w:pPr>
      <w:r w:rsidRPr="00FB34FF">
        <w:rPr>
          <w:sz w:val="28"/>
          <w:szCs w:val="28"/>
        </w:rPr>
        <w:t xml:space="preserve">Руководствуясь статьей 8 Устава муниципального образования муниципального района «Удорский», </w:t>
      </w:r>
    </w:p>
    <w:p w:rsidR="009C662F" w:rsidRPr="00FB34FF" w:rsidRDefault="009C662F" w:rsidP="00346138">
      <w:pPr>
        <w:tabs>
          <w:tab w:val="left" w:pos="-360"/>
        </w:tabs>
        <w:ind w:firstLine="709"/>
        <w:rPr>
          <w:b/>
          <w:sz w:val="28"/>
          <w:szCs w:val="28"/>
        </w:rPr>
      </w:pPr>
    </w:p>
    <w:p w:rsidR="009C662F" w:rsidRDefault="009C662F" w:rsidP="00346138">
      <w:pPr>
        <w:tabs>
          <w:tab w:val="left" w:pos="-360"/>
        </w:tabs>
        <w:ind w:firstLine="709"/>
        <w:rPr>
          <w:b/>
          <w:sz w:val="28"/>
          <w:szCs w:val="28"/>
        </w:rPr>
      </w:pPr>
      <w:r w:rsidRPr="00FB34FF">
        <w:rPr>
          <w:b/>
          <w:sz w:val="28"/>
          <w:szCs w:val="28"/>
        </w:rPr>
        <w:t>ПОСТАНОВЛЯЮ:</w:t>
      </w:r>
    </w:p>
    <w:p w:rsidR="003E6D26" w:rsidRPr="00FB34FF" w:rsidRDefault="003E6D26" w:rsidP="00346138">
      <w:pPr>
        <w:tabs>
          <w:tab w:val="left" w:pos="-360"/>
        </w:tabs>
        <w:ind w:firstLine="709"/>
        <w:rPr>
          <w:b/>
          <w:sz w:val="28"/>
          <w:szCs w:val="28"/>
        </w:rPr>
      </w:pPr>
    </w:p>
    <w:p w:rsidR="00D50690" w:rsidRPr="00D50690" w:rsidRDefault="00D50690" w:rsidP="00346138">
      <w:pPr>
        <w:pStyle w:val="aa"/>
        <w:numPr>
          <w:ilvl w:val="0"/>
          <w:numId w:val="2"/>
        </w:numPr>
        <w:tabs>
          <w:tab w:val="left" w:pos="-360"/>
          <w:tab w:val="left" w:pos="900"/>
          <w:tab w:val="left" w:pos="1134"/>
        </w:tabs>
        <w:spacing w:line="360" w:lineRule="auto"/>
        <w:ind w:left="0" w:right="-2" w:firstLine="709"/>
        <w:jc w:val="both"/>
      </w:pPr>
      <w:r w:rsidRPr="00D50690">
        <w:rPr>
          <w:sz w:val="28"/>
          <w:szCs w:val="28"/>
        </w:rPr>
        <w:t xml:space="preserve"> </w:t>
      </w:r>
      <w:r w:rsidR="003E6D26" w:rsidRPr="00D50690">
        <w:rPr>
          <w:sz w:val="28"/>
          <w:szCs w:val="28"/>
        </w:rPr>
        <w:t>Внести в постановление администрации муниципального района «Удорский» от 25 декабря 20</w:t>
      </w:r>
      <w:r w:rsidR="003216AE" w:rsidRPr="00D50690">
        <w:rPr>
          <w:sz w:val="28"/>
          <w:szCs w:val="28"/>
        </w:rPr>
        <w:t>20</w:t>
      </w:r>
      <w:r w:rsidR="003E6D26" w:rsidRPr="00D50690">
        <w:rPr>
          <w:sz w:val="28"/>
          <w:szCs w:val="28"/>
        </w:rPr>
        <w:t xml:space="preserve"> года № 1</w:t>
      </w:r>
      <w:r w:rsidR="003216AE" w:rsidRPr="00D50690">
        <w:rPr>
          <w:sz w:val="28"/>
          <w:szCs w:val="28"/>
        </w:rPr>
        <w:t>200</w:t>
      </w:r>
      <w:r w:rsidR="003E6D26" w:rsidRPr="00D50690">
        <w:rPr>
          <w:sz w:val="28"/>
          <w:szCs w:val="28"/>
        </w:rPr>
        <w:t xml:space="preserve"> «Об утверждении муниципальной программы муниципального образования муниципального района «Удорский» «Развитие экономики» </w:t>
      </w:r>
      <w:r w:rsidRPr="00D50690">
        <w:rPr>
          <w:sz w:val="28"/>
          <w:szCs w:val="28"/>
        </w:rPr>
        <w:t xml:space="preserve">следующее </w:t>
      </w:r>
      <w:r w:rsidR="003216AE" w:rsidRPr="00D50690">
        <w:rPr>
          <w:sz w:val="28"/>
          <w:szCs w:val="28"/>
        </w:rPr>
        <w:t>изменение</w:t>
      </w:r>
      <w:r>
        <w:rPr>
          <w:sz w:val="28"/>
          <w:szCs w:val="28"/>
        </w:rPr>
        <w:t>:</w:t>
      </w:r>
    </w:p>
    <w:p w:rsidR="00D50690" w:rsidRPr="00D50690" w:rsidRDefault="00D50690" w:rsidP="00346138">
      <w:pPr>
        <w:tabs>
          <w:tab w:val="left" w:pos="-360"/>
          <w:tab w:val="left" w:pos="900"/>
          <w:tab w:val="left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- приложени</w:t>
      </w:r>
      <w:r>
        <w:rPr>
          <w:sz w:val="28"/>
          <w:szCs w:val="28"/>
        </w:rPr>
        <w:t>е</w:t>
      </w:r>
      <w:r w:rsidRPr="00D50690">
        <w:rPr>
          <w:sz w:val="28"/>
          <w:szCs w:val="28"/>
        </w:rPr>
        <w:t xml:space="preserve"> №2 к муниципальной программе МО МР «Удорский» «Развитие экономики» </w:t>
      </w:r>
      <w:r>
        <w:rPr>
          <w:sz w:val="28"/>
          <w:szCs w:val="28"/>
        </w:rPr>
        <w:t xml:space="preserve">дополнить </w:t>
      </w:r>
      <w:r w:rsidRPr="00777B60">
        <w:rPr>
          <w:sz w:val="28"/>
          <w:szCs w:val="28"/>
        </w:rPr>
        <w:t>приложени</w:t>
      </w:r>
      <w:r w:rsidR="00777B60" w:rsidRPr="00777B60">
        <w:rPr>
          <w:sz w:val="28"/>
          <w:szCs w:val="28"/>
        </w:rPr>
        <w:t>ем</w:t>
      </w:r>
      <w:r w:rsidRPr="00777B60">
        <w:rPr>
          <w:sz w:val="28"/>
          <w:szCs w:val="28"/>
        </w:rPr>
        <w:t xml:space="preserve"> </w:t>
      </w:r>
      <w:r w:rsidR="00777B60" w:rsidRPr="00777B60">
        <w:rPr>
          <w:sz w:val="28"/>
          <w:szCs w:val="28"/>
        </w:rPr>
        <w:t>№2.8</w:t>
      </w:r>
      <w:r w:rsidR="00777B60">
        <w:rPr>
          <w:sz w:val="28"/>
          <w:szCs w:val="28"/>
        </w:rPr>
        <w:t xml:space="preserve"> </w:t>
      </w:r>
      <w:r w:rsidRPr="00D5069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к настоящему </w:t>
      </w:r>
      <w:r w:rsidRPr="00D5069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D50690">
        <w:rPr>
          <w:sz w:val="28"/>
          <w:szCs w:val="28"/>
        </w:rPr>
        <w:t>.</w:t>
      </w:r>
    </w:p>
    <w:p w:rsidR="00346138" w:rsidRDefault="003E6D26" w:rsidP="00346138">
      <w:pPr>
        <w:tabs>
          <w:tab w:val="left" w:pos="-360"/>
          <w:tab w:val="left" w:pos="90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 момента обнародования</w:t>
      </w:r>
      <w:r w:rsidR="00D50690">
        <w:rPr>
          <w:sz w:val="28"/>
          <w:szCs w:val="28"/>
        </w:rPr>
        <w:t>.</w:t>
      </w:r>
      <w:r w:rsidR="00B45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6D26" w:rsidRDefault="00346138" w:rsidP="00346138">
      <w:pPr>
        <w:tabs>
          <w:tab w:val="left" w:pos="-360"/>
          <w:tab w:val="left" w:pos="90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E6D26">
        <w:rPr>
          <w:sz w:val="28"/>
          <w:szCs w:val="28"/>
        </w:rPr>
        <w:t>Контроль за</w:t>
      </w:r>
      <w:proofErr w:type="gramEnd"/>
      <w:r w:rsidR="003E6D26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«Удо</w:t>
      </w:r>
      <w:r w:rsidR="00777B60">
        <w:rPr>
          <w:sz w:val="28"/>
          <w:szCs w:val="28"/>
        </w:rPr>
        <w:t>рский» по экономике Федорова И.В.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155"/>
        <w:gridCol w:w="3343"/>
      </w:tblGrid>
      <w:tr w:rsidR="009C662F" w:rsidRPr="00FB34FF" w:rsidTr="00171B0F">
        <w:trPr>
          <w:trHeight w:val="739"/>
        </w:trPr>
        <w:tc>
          <w:tcPr>
            <w:tcW w:w="6155" w:type="dxa"/>
          </w:tcPr>
          <w:p w:rsidR="00346138" w:rsidRDefault="00346138" w:rsidP="00B451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346138" w:rsidRDefault="00346138" w:rsidP="00B451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9C662F" w:rsidRDefault="003216AE" w:rsidP="00B451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района «Удорский»-</w:t>
            </w:r>
          </w:p>
          <w:p w:rsidR="003216AE" w:rsidRDefault="003216AE" w:rsidP="00B45155">
            <w:pPr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администрации </w:t>
            </w:r>
          </w:p>
          <w:p w:rsidR="003216AE" w:rsidRDefault="003216AE" w:rsidP="00B45155">
            <w:pPr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«Удорский»</w:t>
            </w:r>
          </w:p>
          <w:p w:rsidR="003216AE" w:rsidRPr="00FB34FF" w:rsidRDefault="003216AE" w:rsidP="00E2281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9C662F" w:rsidRPr="00FB34FF" w:rsidRDefault="009C662F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3216AE" w:rsidRDefault="003216AE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B45155" w:rsidRDefault="00B45155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B45155" w:rsidRDefault="00B45155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9C662F" w:rsidRPr="00FB34FF" w:rsidRDefault="009C662F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FB34FF">
              <w:rPr>
                <w:b/>
                <w:sz w:val="28"/>
                <w:szCs w:val="28"/>
              </w:rPr>
              <w:t>Н.Д.Жилин</w:t>
            </w:r>
            <w:proofErr w:type="spellEnd"/>
          </w:p>
        </w:tc>
      </w:tr>
    </w:tbl>
    <w:p w:rsidR="009C662F" w:rsidRPr="00FB34FF" w:rsidRDefault="009C662F" w:rsidP="00E2281B">
      <w:pPr>
        <w:pStyle w:val="a4"/>
        <w:rPr>
          <w:sz w:val="18"/>
          <w:szCs w:val="18"/>
        </w:rPr>
      </w:pPr>
      <w:r w:rsidRPr="00FB34FF">
        <w:rPr>
          <w:sz w:val="18"/>
          <w:szCs w:val="18"/>
        </w:rPr>
        <w:t xml:space="preserve">Исп.: </w:t>
      </w:r>
      <w:r w:rsidR="00384B8F" w:rsidRPr="00FB34FF">
        <w:rPr>
          <w:sz w:val="18"/>
          <w:szCs w:val="18"/>
        </w:rPr>
        <w:t>Венско Наталья Ивановна</w:t>
      </w:r>
    </w:p>
    <w:p w:rsidR="009C662F" w:rsidRDefault="009C662F" w:rsidP="00E2281B">
      <w:pPr>
        <w:pStyle w:val="a4"/>
        <w:rPr>
          <w:sz w:val="18"/>
          <w:szCs w:val="18"/>
        </w:rPr>
      </w:pPr>
      <w:r w:rsidRPr="00FB34FF">
        <w:rPr>
          <w:sz w:val="18"/>
          <w:szCs w:val="18"/>
        </w:rPr>
        <w:sym w:font="Wingdings" w:char="F028"/>
      </w:r>
      <w:r w:rsidRPr="00FB34FF">
        <w:rPr>
          <w:sz w:val="18"/>
          <w:szCs w:val="18"/>
        </w:rPr>
        <w:t>8(82135) 33-085</w:t>
      </w:r>
    </w:p>
    <w:p w:rsidR="00223E02" w:rsidRPr="00FB34FF" w:rsidRDefault="00223E02" w:rsidP="00223E02">
      <w:pPr>
        <w:pStyle w:val="a4"/>
        <w:rPr>
          <w:sz w:val="18"/>
          <w:szCs w:val="18"/>
        </w:rPr>
      </w:pPr>
      <w:r w:rsidRPr="00FB34FF">
        <w:lastRenderedPageBreak/>
        <w:t>СОГЛАСОВАНО:</w:t>
      </w:r>
    </w:p>
    <w:p w:rsidR="00223E02" w:rsidRPr="00FB34FF" w:rsidRDefault="00223E02" w:rsidP="00223E02">
      <w:pPr>
        <w:pStyle w:val="a4"/>
      </w:pPr>
    </w:p>
    <w:p w:rsidR="00223E02" w:rsidRDefault="00223E02" w:rsidP="00223E02">
      <w:pPr>
        <w:pStyle w:val="a4"/>
        <w:tabs>
          <w:tab w:val="clear" w:pos="4677"/>
          <w:tab w:val="clear" w:pos="9355"/>
          <w:tab w:val="left" w:pos="7905"/>
        </w:tabs>
      </w:pPr>
      <w:r>
        <w:t xml:space="preserve">Заведующий отделом экономического развития </w:t>
      </w:r>
    </w:p>
    <w:p w:rsidR="00223E02" w:rsidRDefault="00223E02" w:rsidP="00223E02">
      <w:pPr>
        <w:pStyle w:val="a4"/>
        <w:tabs>
          <w:tab w:val="clear" w:pos="4677"/>
          <w:tab w:val="clear" w:pos="9355"/>
          <w:tab w:val="left" w:pos="7905"/>
        </w:tabs>
      </w:pPr>
      <w:r>
        <w:t xml:space="preserve">и прогнозирования администрации </w:t>
      </w:r>
    </w:p>
    <w:p w:rsidR="00223E02" w:rsidRDefault="00223E02" w:rsidP="00223E02">
      <w:pPr>
        <w:pStyle w:val="a4"/>
        <w:tabs>
          <w:tab w:val="clear" w:pos="4677"/>
          <w:tab w:val="clear" w:pos="9355"/>
          <w:tab w:val="left" w:pos="7905"/>
        </w:tabs>
      </w:pPr>
      <w:r>
        <w:t xml:space="preserve">муниципального района «Удорский»                                                                          </w:t>
      </w:r>
      <w:proofErr w:type="spellStart"/>
      <w:r>
        <w:t>Н.И.Венско</w:t>
      </w:r>
      <w:proofErr w:type="spellEnd"/>
    </w:p>
    <w:p w:rsidR="00223E02" w:rsidRDefault="00223E02" w:rsidP="00223E02">
      <w:pPr>
        <w:pStyle w:val="a4"/>
        <w:tabs>
          <w:tab w:val="clear" w:pos="4677"/>
          <w:tab w:val="clear" w:pos="9355"/>
          <w:tab w:val="left" w:pos="7905"/>
        </w:tabs>
      </w:pPr>
    </w:p>
    <w:p w:rsidR="00223E02" w:rsidRDefault="00223E02" w:rsidP="00223E02">
      <w:pPr>
        <w:pStyle w:val="a4"/>
        <w:tabs>
          <w:tab w:val="clear" w:pos="4677"/>
          <w:tab w:val="clear" w:pos="9355"/>
          <w:tab w:val="left" w:pos="7905"/>
        </w:tabs>
      </w:pPr>
      <w:proofErr w:type="spellStart"/>
      <w:r>
        <w:t>И.о</w:t>
      </w:r>
      <w:proofErr w:type="spellEnd"/>
      <w:r>
        <w:t>. заведующего юридическим отделом</w:t>
      </w:r>
    </w:p>
    <w:p w:rsidR="00223E02" w:rsidRPr="00FB34FF" w:rsidRDefault="00223E02" w:rsidP="00223E02">
      <w:pPr>
        <w:pStyle w:val="a4"/>
        <w:tabs>
          <w:tab w:val="clear" w:pos="4677"/>
          <w:tab w:val="clear" w:pos="9355"/>
          <w:tab w:val="left" w:pos="7905"/>
        </w:tabs>
      </w:pPr>
      <w:r>
        <w:t xml:space="preserve">администрации </w:t>
      </w:r>
      <w:r w:rsidRPr="00FB34FF">
        <w:t>муниципального района «Удорский»</w:t>
      </w:r>
      <w:r>
        <w:t xml:space="preserve">                                               </w:t>
      </w:r>
      <w:proofErr w:type="spellStart"/>
      <w:r>
        <w:t>И.А.Мовзер</w:t>
      </w:r>
      <w:proofErr w:type="spellEnd"/>
    </w:p>
    <w:p w:rsidR="00223E02" w:rsidRPr="00FB34FF" w:rsidRDefault="00223E02" w:rsidP="00223E02">
      <w:pPr>
        <w:pStyle w:val="a4"/>
      </w:pPr>
    </w:p>
    <w:p w:rsidR="00223E02" w:rsidRPr="00FB34FF" w:rsidRDefault="00223E02" w:rsidP="00223E02">
      <w:pPr>
        <w:pStyle w:val="a4"/>
        <w:tabs>
          <w:tab w:val="clear" w:pos="4677"/>
          <w:tab w:val="clear" w:pos="9355"/>
          <w:tab w:val="left" w:pos="7464"/>
        </w:tabs>
      </w:pPr>
      <w:proofErr w:type="spellStart"/>
      <w:r>
        <w:t>И.о</w:t>
      </w:r>
      <w:proofErr w:type="spellEnd"/>
      <w:r>
        <w:t>. з</w:t>
      </w:r>
      <w:r w:rsidRPr="00FB34FF">
        <w:t>аведующ</w:t>
      </w:r>
      <w:r>
        <w:t>его</w:t>
      </w:r>
      <w:r w:rsidRPr="00FB34FF">
        <w:t xml:space="preserve"> отделом бухгалтерского учета и отчетности </w:t>
      </w:r>
    </w:p>
    <w:p w:rsidR="00223E02" w:rsidRPr="00FB34FF" w:rsidRDefault="00223E02" w:rsidP="00223E02">
      <w:pPr>
        <w:pStyle w:val="a4"/>
        <w:tabs>
          <w:tab w:val="clear" w:pos="4677"/>
          <w:tab w:val="clear" w:pos="9355"/>
          <w:tab w:val="left" w:pos="7464"/>
        </w:tabs>
      </w:pPr>
      <w:r w:rsidRPr="00FB34FF">
        <w:t xml:space="preserve">администрации муниципального района «Удорский»                                        </w:t>
      </w:r>
      <w:r>
        <w:t xml:space="preserve">   Т.В. </w:t>
      </w:r>
      <w:proofErr w:type="spellStart"/>
      <w:r>
        <w:t>Обрезкова</w:t>
      </w:r>
      <w:proofErr w:type="spellEnd"/>
    </w:p>
    <w:p w:rsidR="00223E02" w:rsidRDefault="00223E02" w:rsidP="00223E02"/>
    <w:p w:rsidR="00223E02" w:rsidRDefault="00223E02" w:rsidP="00223E02"/>
    <w:p w:rsidR="00223E02" w:rsidRDefault="00223E02" w:rsidP="00223E02"/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A52739" w:rsidRDefault="00A52739" w:rsidP="00223E02">
      <w:pPr>
        <w:jc w:val="right"/>
        <w:rPr>
          <w:sz w:val="20"/>
          <w:szCs w:val="20"/>
        </w:rPr>
      </w:pPr>
    </w:p>
    <w:p w:rsidR="00A52739" w:rsidRDefault="00A52739" w:rsidP="00223E02">
      <w:pPr>
        <w:jc w:val="right"/>
        <w:rPr>
          <w:sz w:val="20"/>
          <w:szCs w:val="20"/>
        </w:rPr>
      </w:pPr>
    </w:p>
    <w:p w:rsidR="00A52739" w:rsidRDefault="00A52739" w:rsidP="00223E02">
      <w:pPr>
        <w:jc w:val="right"/>
        <w:rPr>
          <w:sz w:val="20"/>
          <w:szCs w:val="20"/>
        </w:rPr>
      </w:pPr>
    </w:p>
    <w:p w:rsidR="00A52739" w:rsidRDefault="00A52739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</w:p>
    <w:p w:rsidR="00223E02" w:rsidRDefault="00223E02" w:rsidP="00223E0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 </w:t>
      </w:r>
    </w:p>
    <w:p w:rsidR="00223E02" w:rsidRDefault="00223E02" w:rsidP="00223E02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 w:rsidR="00223E02" w:rsidRDefault="00223E02" w:rsidP="00223E02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«Удорский»</w:t>
      </w:r>
    </w:p>
    <w:p w:rsidR="00223E02" w:rsidRDefault="00EF45AE" w:rsidP="00223E0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«15» сентября  2023 года №875</w:t>
      </w:r>
      <w:bookmarkStart w:id="0" w:name="_GoBack"/>
      <w:bookmarkEnd w:id="0"/>
    </w:p>
    <w:p w:rsidR="00223E02" w:rsidRDefault="00223E02" w:rsidP="00223E02"/>
    <w:p w:rsidR="00223E02" w:rsidRPr="00FB34FF" w:rsidRDefault="00223E02" w:rsidP="00E2281B">
      <w:pPr>
        <w:pStyle w:val="a4"/>
        <w:rPr>
          <w:sz w:val="18"/>
          <w:szCs w:val="18"/>
        </w:rPr>
      </w:pPr>
    </w:p>
    <w:p w:rsidR="004703CB" w:rsidRPr="004703CB" w:rsidRDefault="004703CB" w:rsidP="004703C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>«Приложение №2</w:t>
      </w:r>
      <w:r w:rsidR="00A76B7C" w:rsidRPr="00A76B7C">
        <w:rPr>
          <w:rFonts w:eastAsia="Calibri"/>
          <w:lang w:eastAsia="en-US"/>
        </w:rPr>
        <w:t>.</w:t>
      </w:r>
      <w:r w:rsidR="00A76B7C">
        <w:rPr>
          <w:rFonts w:eastAsia="Calibri"/>
          <w:lang w:eastAsia="en-US"/>
        </w:rPr>
        <w:t>8</w:t>
      </w:r>
    </w:p>
    <w:p w:rsidR="004703CB" w:rsidRPr="004703CB" w:rsidRDefault="004703CB" w:rsidP="004703CB">
      <w:pPr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</w:p>
    <w:p w:rsidR="00223E02" w:rsidRDefault="004703CB" w:rsidP="004703C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703CB">
        <w:rPr>
          <w:rFonts w:eastAsia="Calibri"/>
          <w:b/>
          <w:lang w:eastAsia="en-US"/>
        </w:rPr>
        <w:t>ПОРЯДОК</w:t>
      </w:r>
      <w:r w:rsidR="005D1E44">
        <w:rPr>
          <w:rFonts w:eastAsia="Calibri"/>
          <w:b/>
          <w:lang w:eastAsia="en-US"/>
        </w:rPr>
        <w:t xml:space="preserve"> </w:t>
      </w:r>
      <w:r w:rsidRPr="004703CB">
        <w:rPr>
          <w:rFonts w:eastAsia="Calibri"/>
          <w:b/>
          <w:lang w:eastAsia="en-US"/>
        </w:rPr>
        <w:t>ПРЕДОСТАВЛЕНИЯ СУБСИДИИ</w:t>
      </w:r>
      <w:r w:rsidR="00223E02">
        <w:rPr>
          <w:rFonts w:eastAsia="Calibri"/>
          <w:b/>
          <w:lang w:eastAsia="en-US"/>
        </w:rPr>
        <w:t xml:space="preserve">   </w:t>
      </w:r>
    </w:p>
    <w:p w:rsidR="00223E02" w:rsidRDefault="004703CB" w:rsidP="004703C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703CB">
        <w:rPr>
          <w:rFonts w:eastAsia="Calibri"/>
          <w:b/>
          <w:lang w:eastAsia="en-US"/>
        </w:rPr>
        <w:t xml:space="preserve"> НА РЕАЛИЗАЦИЮ НАРОДНЫХ ПРОЕКТОВ В СФЕРЕ </w:t>
      </w:r>
      <w:r w:rsidR="005D1E44">
        <w:rPr>
          <w:rFonts w:eastAsia="Calibri"/>
          <w:b/>
          <w:lang w:eastAsia="en-US"/>
        </w:rPr>
        <w:t>ТОРГОВЛИ</w:t>
      </w:r>
      <w:r w:rsidRPr="004703CB">
        <w:rPr>
          <w:rFonts w:eastAsia="Calibri"/>
          <w:b/>
          <w:lang w:eastAsia="en-US"/>
        </w:rPr>
        <w:t xml:space="preserve">, </w:t>
      </w:r>
    </w:p>
    <w:p w:rsidR="004703CB" w:rsidRPr="004703CB" w:rsidRDefault="004703CB" w:rsidP="004703C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4703CB">
        <w:rPr>
          <w:rFonts w:eastAsia="Calibri"/>
          <w:b/>
          <w:lang w:eastAsia="en-US"/>
        </w:rPr>
        <w:t>ПРОШЕДШИХ</w:t>
      </w:r>
      <w:r w:rsidR="005D1E44">
        <w:rPr>
          <w:rFonts w:eastAsia="Calibri"/>
          <w:b/>
          <w:lang w:eastAsia="en-US"/>
        </w:rPr>
        <w:t xml:space="preserve"> </w:t>
      </w:r>
      <w:r w:rsidRPr="004703CB">
        <w:rPr>
          <w:rFonts w:eastAsia="Calibri"/>
          <w:b/>
          <w:lang w:eastAsia="en-US"/>
        </w:rPr>
        <w:t>ОТБОР В РАМКАХ ПРОЕКТА «НАРОДНЫЙ БЮДЖЕТ»</w:t>
      </w:r>
      <w:proofErr w:type="gramEnd"/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703CB" w:rsidRPr="004703CB" w:rsidRDefault="004703CB" w:rsidP="004703C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703CB">
        <w:rPr>
          <w:rFonts w:eastAsia="Calibri"/>
          <w:b/>
          <w:lang w:eastAsia="en-US"/>
        </w:rPr>
        <w:t>1. Общие положения</w:t>
      </w:r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4703CB" w:rsidRDefault="004703CB" w:rsidP="00A7058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 xml:space="preserve">1.1. </w:t>
      </w:r>
      <w:proofErr w:type="gramStart"/>
      <w:r w:rsidRPr="004703CB">
        <w:rPr>
          <w:rFonts w:eastAsia="Calibri"/>
          <w:lang w:eastAsia="en-US"/>
        </w:rPr>
        <w:t xml:space="preserve">Настоящий порядок определяет </w:t>
      </w:r>
      <w:r w:rsidR="007E71AC">
        <w:rPr>
          <w:rFonts w:eastAsia="Calibri"/>
          <w:lang w:eastAsia="en-US"/>
        </w:rPr>
        <w:t xml:space="preserve">цели, </w:t>
      </w:r>
      <w:r w:rsidRPr="004703CB">
        <w:rPr>
          <w:rFonts w:eastAsia="Calibri"/>
          <w:lang w:eastAsia="en-US"/>
        </w:rPr>
        <w:t xml:space="preserve">порядок и условия предоставления субсидии </w:t>
      </w:r>
      <w:r w:rsidR="007E71AC">
        <w:rPr>
          <w:rFonts w:eastAsia="Calibri"/>
          <w:lang w:eastAsia="en-US"/>
        </w:rPr>
        <w:t>на реализацию</w:t>
      </w:r>
      <w:r w:rsidRPr="004703CB">
        <w:rPr>
          <w:rFonts w:eastAsia="Calibri"/>
          <w:lang w:eastAsia="en-US"/>
        </w:rPr>
        <w:t xml:space="preserve"> народных проектов в сфере </w:t>
      </w:r>
      <w:r w:rsidR="007E71AC">
        <w:rPr>
          <w:rFonts w:eastAsia="Calibri"/>
          <w:lang w:eastAsia="en-US"/>
        </w:rPr>
        <w:t>торговли</w:t>
      </w:r>
      <w:r w:rsidRPr="004703CB">
        <w:rPr>
          <w:rFonts w:eastAsia="Calibri"/>
          <w:lang w:eastAsia="en-US"/>
        </w:rPr>
        <w:t>, прошедших отбор в рамках проекта «Народный бюджет» (далее - Порядок), в пределах средств бюджета муниципального образования муниципального района «Удорский» и республиканского бюджета Республики Коми на очередной финансовый год и плановый период</w:t>
      </w:r>
      <w:r w:rsidR="00A70589">
        <w:rPr>
          <w:rFonts w:eastAsia="Calibri"/>
          <w:lang w:eastAsia="en-US"/>
        </w:rPr>
        <w:t>,</w:t>
      </w:r>
      <w:r w:rsidRPr="004703CB">
        <w:rPr>
          <w:rFonts w:eastAsia="Calibri"/>
          <w:lang w:eastAsia="en-US"/>
        </w:rPr>
        <w:t xml:space="preserve"> предусмотренных на реализацию подпрограммы 2 «Агропромышленный комплекс и регулирование рынков сельскохозяйственной продукции, сырья и</w:t>
      </w:r>
      <w:proofErr w:type="gramEnd"/>
      <w:r w:rsidRPr="004703CB">
        <w:rPr>
          <w:rFonts w:eastAsia="Calibri"/>
          <w:lang w:eastAsia="en-US"/>
        </w:rPr>
        <w:t xml:space="preserve"> продовольствия» муниципальной программы муниципального образования муниципального района «</w:t>
      </w:r>
      <w:r w:rsidRPr="00A70589">
        <w:rPr>
          <w:rFonts w:eastAsia="Calibri"/>
          <w:lang w:eastAsia="en-US"/>
        </w:rPr>
        <w:t xml:space="preserve">Удорский» «Развитие экономики» </w:t>
      </w:r>
      <w:r w:rsidR="00FA3900">
        <w:rPr>
          <w:rFonts w:eastAsia="Calibri"/>
          <w:lang w:eastAsia="en-US"/>
        </w:rPr>
        <w:t xml:space="preserve">и подпрограммы </w:t>
      </w:r>
      <w:r w:rsidR="00FA3900">
        <w:t xml:space="preserve">«Комплексное развития сельских территорий» 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="00FA3900">
        <w:t>рыбохозяйственного</w:t>
      </w:r>
      <w:proofErr w:type="spellEnd"/>
      <w:r w:rsidR="00FA3900">
        <w:t xml:space="preserve"> комплекса» </w:t>
      </w:r>
      <w:r w:rsidR="00FA3900">
        <w:rPr>
          <w:rFonts w:eastAsia="Calibri"/>
          <w:lang w:eastAsia="en-US"/>
        </w:rPr>
        <w:t>на соответствующий</w:t>
      </w:r>
      <w:r w:rsidRPr="00A70589">
        <w:rPr>
          <w:rFonts w:eastAsia="Calibri"/>
          <w:lang w:eastAsia="en-US"/>
        </w:rPr>
        <w:t xml:space="preserve"> финансовый год.</w:t>
      </w:r>
    </w:p>
    <w:p w:rsidR="003C1CA9" w:rsidRDefault="003C1CA9" w:rsidP="003C1CA9">
      <w:pPr>
        <w:widowControl w:val="0"/>
        <w:autoSpaceDE w:val="0"/>
        <w:autoSpaceDN w:val="0"/>
        <w:ind w:firstLine="709"/>
        <w:jc w:val="both"/>
      </w:pPr>
      <w:r>
        <w:t xml:space="preserve">1.2. </w:t>
      </w:r>
      <w:r w:rsidRPr="00A70589">
        <w:t>Для целей настоящего Порядка используются следующие основные понятия:</w:t>
      </w:r>
    </w:p>
    <w:p w:rsidR="003C1CA9" w:rsidRDefault="003C1CA9" w:rsidP="003C1CA9">
      <w:pPr>
        <w:widowControl w:val="0"/>
        <w:autoSpaceDE w:val="0"/>
        <w:autoSpaceDN w:val="0"/>
        <w:ind w:firstLine="709"/>
        <w:jc w:val="both"/>
      </w:pPr>
      <w:proofErr w:type="gramStart"/>
      <w:r>
        <w:t>- Субъект - юридическое лицо (за исключением государственного (муниципального) учреждения), индивидуальный предприниматель, претендующий на получение субсидии, соответствующий требованиям, указанным в пункте 2.1 раздела 2 настоящего Порядка и имеющим народный проект в сфере торговли, прошедший отбор на заседании Межведомственной комиссии по отбору народных проектов, созданной в Администрации Главы Республики Коми (далее - Межведомственная комиссия Администрации Главы Республики Коми) в рамках проекта «Народный бюджет»;</w:t>
      </w:r>
      <w:proofErr w:type="gramEnd"/>
    </w:p>
    <w:p w:rsidR="003C1CA9" w:rsidRPr="00A70589" w:rsidRDefault="003C1CA9" w:rsidP="003C1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89">
        <w:rPr>
          <w:rFonts w:ascii="Times New Roman" w:hAnsi="Times New Roman" w:cs="Times New Roman"/>
          <w:sz w:val="24"/>
          <w:szCs w:val="24"/>
        </w:rPr>
        <w:t>- под народными проектами в сфере торговли (далее - народные проекты) понимается реализация народных проектов по созданию условий для обеспечения жителей труднодоступных и/или малочисленных, и/или отдаленных сельских населенных пунктов Республики Коми услугами торговли, содержащих следующие виды работ:</w:t>
      </w:r>
    </w:p>
    <w:p w:rsidR="003C1CA9" w:rsidRPr="00A70589" w:rsidRDefault="003C1CA9" w:rsidP="003C1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89">
        <w:rPr>
          <w:rFonts w:ascii="Times New Roman" w:hAnsi="Times New Roman" w:cs="Times New Roman"/>
          <w:sz w:val="24"/>
          <w:szCs w:val="24"/>
        </w:rPr>
        <w:t>приобретение автомагазинов (автолавок) и/или торговых павильонов (модульного типа) для обеспечения жителей населенных пунктов социально значимыми продовольственными товарами первой необходимости;</w:t>
      </w:r>
    </w:p>
    <w:p w:rsidR="003C1CA9" w:rsidRPr="00A70589" w:rsidRDefault="003C1CA9" w:rsidP="003C1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89">
        <w:rPr>
          <w:rFonts w:ascii="Times New Roman" w:hAnsi="Times New Roman" w:cs="Times New Roman"/>
          <w:sz w:val="24"/>
          <w:szCs w:val="24"/>
        </w:rPr>
        <w:t>приобретение кассовых аппаратов, оборудования для маркирования, штрихкодирования продукции и программного обеспечения для них;</w:t>
      </w:r>
    </w:p>
    <w:p w:rsidR="003C1CA9" w:rsidRDefault="003C1CA9" w:rsidP="003C1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89">
        <w:rPr>
          <w:rFonts w:ascii="Times New Roman" w:hAnsi="Times New Roman" w:cs="Times New Roman"/>
          <w:sz w:val="24"/>
          <w:szCs w:val="24"/>
        </w:rPr>
        <w:t>строительство, реконструкция, ремонт стационарного объекта торговли.</w:t>
      </w:r>
    </w:p>
    <w:p w:rsidR="003C1CA9" w:rsidRDefault="003C1CA9" w:rsidP="003C1CA9">
      <w:pPr>
        <w:widowControl w:val="0"/>
        <w:autoSpaceDE w:val="0"/>
        <w:autoSpaceDN w:val="0"/>
        <w:ind w:firstLine="709"/>
        <w:jc w:val="both"/>
      </w:pPr>
      <w:r>
        <w:t>- труднодоступный и/или малочисленный, и/или отдаленный сельский населенный пункт - это населенный пункт, включенный в Перечень труднодоступных и/или малочисленных, и/или отдаленных сельских населенных пунктов на территории Республики Коми, установленный Министерством</w:t>
      </w:r>
      <w:r w:rsidR="00371693" w:rsidRPr="00371693">
        <w:t xml:space="preserve"> </w:t>
      </w:r>
      <w:r w:rsidR="00371693">
        <w:t>сельского хозяйства и потребительского рынка Республики Коми (далее - Министерство)</w:t>
      </w:r>
      <w:r>
        <w:t>.</w:t>
      </w:r>
    </w:p>
    <w:p w:rsidR="004703CB" w:rsidRDefault="003C1CA9" w:rsidP="00371693">
      <w:pPr>
        <w:widowControl w:val="0"/>
        <w:autoSpaceDE w:val="0"/>
        <w:autoSpaceDN w:val="0"/>
        <w:ind w:firstLine="709"/>
        <w:jc w:val="both"/>
      </w:pPr>
      <w:r w:rsidRPr="00A70589">
        <w:t>1.</w:t>
      </w:r>
      <w:r>
        <w:t>3</w:t>
      </w:r>
      <w:r w:rsidRPr="00A70589">
        <w:t xml:space="preserve">. </w:t>
      </w:r>
      <w:proofErr w:type="gramStart"/>
      <w:r>
        <w:t xml:space="preserve">Целью предоставления субсидии является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Субъектов, связанных с реализацией народных проектов в сфере торговли, прошедших отбор в рамках проекта «Народный бюджет» (далее - Субсидия), за счет средств, предусмотренных в бюджете </w:t>
      </w:r>
      <w:r w:rsidR="00371693">
        <w:t>муниципального образования муниципального района  «Удорский</w:t>
      </w:r>
      <w:r>
        <w:t xml:space="preserve">» на соответствующий финансовый год и плановый период, на основании соглашения между Министерством и администрацией </w:t>
      </w:r>
      <w:r w:rsidR="00371693">
        <w:t xml:space="preserve">муниципального района  «Удорский» </w:t>
      </w:r>
      <w:r>
        <w:t>о предоставлении субсидий в пределах лимитов бюджетных</w:t>
      </w:r>
      <w:proofErr w:type="gramEnd"/>
      <w:r>
        <w:t xml:space="preserve"> обязательств, доведенных до </w:t>
      </w:r>
      <w:r>
        <w:lastRenderedPageBreak/>
        <w:t>главного распорядителя бюджетных средств.</w:t>
      </w:r>
      <w:bookmarkStart w:id="1" w:name="Par158"/>
      <w:bookmarkEnd w:id="1"/>
    </w:p>
    <w:p w:rsidR="000647D0" w:rsidRDefault="000647D0" w:rsidP="000647D0">
      <w:pPr>
        <w:widowControl w:val="0"/>
        <w:autoSpaceDE w:val="0"/>
        <w:autoSpaceDN w:val="0"/>
        <w:ind w:firstLine="709"/>
        <w:jc w:val="both"/>
      </w:pPr>
      <w:r>
        <w:t>Субсидия является целевой и не может быть направлена на иные цели. Расходование субсидии по целевому назначению должно быть осуществлено получателем субсидии в срок до 1 ноября текущего финансового года.</w:t>
      </w:r>
    </w:p>
    <w:p w:rsidR="00371693" w:rsidRDefault="00371693" w:rsidP="00371693">
      <w:pPr>
        <w:widowControl w:val="0"/>
        <w:autoSpaceDE w:val="0"/>
        <w:autoSpaceDN w:val="0"/>
        <w:ind w:firstLine="709"/>
        <w:jc w:val="both"/>
      </w:pPr>
      <w:r>
        <w:t>1.4. Главным распорядителем бюджетных средств, до которого в соответствии с бюджетным законодательством Российской Федерации, как получателем бюджетных средств, доведённых в установленном порядке лимитов бюджетных обязательств на предоставление субсидии на соответствующий финансовый год, в рамках настоящего Порядка, является администрация муниципального района «Удорский» (далее – Администрация).</w:t>
      </w:r>
    </w:p>
    <w:p w:rsidR="00371693" w:rsidRDefault="00371693" w:rsidP="00371693">
      <w:pPr>
        <w:widowControl w:val="0"/>
        <w:autoSpaceDE w:val="0"/>
        <w:autoSpaceDN w:val="0"/>
        <w:ind w:firstLine="709"/>
        <w:jc w:val="both"/>
      </w:pPr>
      <w:r>
        <w:t>1.5. Финансовое управление Администрации размещает на едином портале бюджетной системы Российской Федерации в информационно-телекоммуникационной сети «Интернет» сведения о субсидиях не позднее 15-го рабочего дня, следующим за днем принятия решения о бюджете (решения о внесении изменений в решение о бюджете), внесения изменений в свободную бюджетную роспись бюджета муниципального образования муниципального района «Удорский».</w:t>
      </w:r>
    </w:p>
    <w:p w:rsidR="00371693" w:rsidRPr="004703CB" w:rsidRDefault="00371693" w:rsidP="00371693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</w:p>
    <w:p w:rsidR="004703CB" w:rsidRPr="004703CB" w:rsidRDefault="00223E02" w:rsidP="00223E02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</w:t>
      </w:r>
      <w:r w:rsidR="004703CB" w:rsidRPr="004703CB">
        <w:rPr>
          <w:rFonts w:eastAsia="Calibri"/>
          <w:b/>
          <w:lang w:eastAsia="en-US"/>
        </w:rPr>
        <w:t>Условия и порядок предоставления субсидии</w:t>
      </w:r>
    </w:p>
    <w:p w:rsidR="00371693" w:rsidRPr="00371693" w:rsidRDefault="004703CB" w:rsidP="00371693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4703CB">
        <w:rPr>
          <w:spacing w:val="-6"/>
        </w:rPr>
        <w:t xml:space="preserve">2.1. </w:t>
      </w:r>
      <w:r w:rsidR="00371693" w:rsidRPr="00371693">
        <w:rPr>
          <w:spacing w:val="-6"/>
        </w:rPr>
        <w:t>Субсидия предоставляется Субъекту, одновременно отвечающему следующим требованиям и условиям, определенным настоящим Порядком:</w:t>
      </w:r>
    </w:p>
    <w:p w:rsidR="00371693" w:rsidRPr="00371693" w:rsidRDefault="000647D0" w:rsidP="00371693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r>
        <w:rPr>
          <w:spacing w:val="-6"/>
        </w:rPr>
        <w:t>а</w:t>
      </w:r>
      <w:r w:rsidR="00371693" w:rsidRPr="00371693">
        <w:rPr>
          <w:spacing w:val="-6"/>
        </w:rPr>
        <w:t xml:space="preserve">) зарегистрированному и осуществляющему свою деятельность на территории </w:t>
      </w:r>
      <w:r w:rsidR="00371693">
        <w:rPr>
          <w:spacing w:val="-6"/>
        </w:rPr>
        <w:t>муниципального района «Удорский»</w:t>
      </w:r>
      <w:r w:rsidR="00371693" w:rsidRPr="00371693">
        <w:rPr>
          <w:spacing w:val="-6"/>
        </w:rPr>
        <w:t>;</w:t>
      </w:r>
    </w:p>
    <w:p w:rsidR="004703CB" w:rsidRPr="004703CB" w:rsidRDefault="000647D0" w:rsidP="00371693">
      <w:pPr>
        <w:autoSpaceDE w:val="0"/>
        <w:autoSpaceDN w:val="0"/>
        <w:adjustRightInd w:val="0"/>
        <w:ind w:firstLine="540"/>
        <w:jc w:val="both"/>
        <w:rPr>
          <w:rFonts w:eastAsia="Calibri"/>
          <w:spacing w:val="-6"/>
          <w:lang w:eastAsia="en-US"/>
        </w:rPr>
      </w:pPr>
      <w:proofErr w:type="gramStart"/>
      <w:r>
        <w:rPr>
          <w:spacing w:val="-6"/>
        </w:rPr>
        <w:t>б</w:t>
      </w:r>
      <w:r w:rsidR="00371693" w:rsidRPr="00371693">
        <w:rPr>
          <w:spacing w:val="-6"/>
        </w:rPr>
        <w:t>)</w:t>
      </w:r>
      <w:r>
        <w:rPr>
          <w:spacing w:val="-6"/>
        </w:rPr>
        <w:t xml:space="preserve"> </w:t>
      </w:r>
      <w:r w:rsidR="00371693" w:rsidRPr="00371693">
        <w:rPr>
          <w:spacing w:val="-6"/>
        </w:rPr>
        <w:t xml:space="preserve"> имеющему народный проект со сроком реализации, соответствующим этапу реализации, утвержденному Постановлением Правительства Республики Коми от 20.05.2016 № 252 «О мерах по реализации Указа Главы Республики Коми от 13 мая 2016 г. № 66 «О проекте «Народный бюджет» в Республике Коми», включенный в перечень отобранных народных проектов, утвержденный протоколом заседания Межведомственной комиссии Администрации Главы Республики Коми;</w:t>
      </w:r>
      <w:proofErr w:type="gramEnd"/>
    </w:p>
    <w:p w:rsidR="004703CB" w:rsidRPr="004703CB" w:rsidRDefault="004703CB" w:rsidP="004703C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03CB">
        <w:t xml:space="preserve">в)  у </w:t>
      </w:r>
      <w:r w:rsidR="000647D0">
        <w:t>Субъекта</w:t>
      </w:r>
      <w:r w:rsidRPr="004703CB">
        <w:t xml:space="preserve"> </w:t>
      </w:r>
      <w:r w:rsidRPr="004703CB">
        <w:rPr>
          <w:rFonts w:eastAsia="Calibri"/>
          <w:lang w:eastAsia="en-US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4703CB" w:rsidRPr="004703CB" w:rsidRDefault="004703CB" w:rsidP="004703C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03CB">
        <w:t xml:space="preserve">г) у </w:t>
      </w:r>
      <w:r w:rsidR="000647D0">
        <w:t>Субъекта</w:t>
      </w:r>
      <w:r w:rsidRPr="004703CB">
        <w:t xml:space="preserve"> </w:t>
      </w:r>
      <w:r w:rsidRPr="004703CB">
        <w:rPr>
          <w:rFonts w:eastAsia="Calibri"/>
          <w:lang w:eastAsia="en-US"/>
        </w:rPr>
        <w:t xml:space="preserve"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4703CB">
        <w:rPr>
          <w:rFonts w:eastAsia="Calibri"/>
          <w:lang w:eastAsia="en-US"/>
        </w:rPr>
        <w:t>предоставленных</w:t>
      </w:r>
      <w:proofErr w:type="gramEnd"/>
      <w:r w:rsidRPr="004703CB">
        <w:rPr>
          <w:rFonts w:eastAsia="Calibri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</w:t>
      </w:r>
      <w:proofErr w:type="spellStart"/>
      <w:r w:rsidR="00F14B0F">
        <w:rPr>
          <w:rFonts w:eastAsia="Calibri"/>
          <w:lang w:eastAsia="en-US"/>
        </w:rPr>
        <w:t>Субъектми</w:t>
      </w:r>
      <w:proofErr w:type="spellEnd"/>
      <w:r w:rsidRPr="004703CB">
        <w:rPr>
          <w:rFonts w:eastAsia="Calibri"/>
          <w:lang w:eastAsia="en-US"/>
        </w:rPr>
        <w:t xml:space="preserve"> субсидий физическим лицам) (в случае, если такие требования предусмотрены правовым актом);</w:t>
      </w:r>
    </w:p>
    <w:p w:rsidR="004703CB" w:rsidRPr="004703CB" w:rsidRDefault="004703CB" w:rsidP="004703C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4703CB">
        <w:t xml:space="preserve">д) </w:t>
      </w:r>
      <w:r w:rsidR="000647D0">
        <w:t>Субъекты</w:t>
      </w:r>
      <w:r w:rsidRPr="004703CB">
        <w:t xml:space="preserve"> - </w:t>
      </w:r>
      <w:r w:rsidRPr="004703CB">
        <w:rPr>
          <w:rFonts w:eastAsia="Calibri"/>
          <w:lang w:eastAsia="en-US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484944">
        <w:rPr>
          <w:rFonts w:eastAsia="Calibri"/>
          <w:lang w:eastAsia="en-US"/>
        </w:rPr>
        <w:t>Субъекты</w:t>
      </w:r>
      <w:r w:rsidRPr="004703CB">
        <w:rPr>
          <w:rFonts w:eastAsia="Calibri"/>
          <w:lang w:eastAsia="en-US"/>
        </w:rPr>
        <w:t xml:space="preserve"> - индивидуальные предприниматели не должны прекратить деятельность в качестве индивидуального предпринимателя (в случае, если такие</w:t>
      </w:r>
      <w:proofErr w:type="gramEnd"/>
      <w:r w:rsidRPr="004703CB">
        <w:rPr>
          <w:rFonts w:eastAsia="Calibri"/>
          <w:lang w:eastAsia="en-US"/>
        </w:rPr>
        <w:t xml:space="preserve"> требования предусмотрены правовым актом);</w:t>
      </w:r>
    </w:p>
    <w:p w:rsidR="004703CB" w:rsidRPr="004703CB" w:rsidRDefault="004703CB" w:rsidP="004703C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4703CB">
        <w:t xml:space="preserve">е) </w:t>
      </w:r>
      <w:r w:rsidRPr="004703CB">
        <w:rPr>
          <w:rFonts w:eastAsia="Calibri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 w:rsidRPr="004703CB">
        <w:rPr>
          <w:rFonts w:eastAsia="Calibri"/>
          <w:lang w:eastAsia="en-US"/>
        </w:rPr>
        <w:lastRenderedPageBreak/>
        <w:t xml:space="preserve">бухгалтере </w:t>
      </w:r>
      <w:r w:rsidR="00F14B0F">
        <w:rPr>
          <w:rFonts w:eastAsia="Calibri"/>
          <w:lang w:eastAsia="en-US"/>
        </w:rPr>
        <w:t>Субъекта</w:t>
      </w:r>
      <w:r w:rsidRPr="004703CB">
        <w:rPr>
          <w:rFonts w:eastAsia="Calibri"/>
          <w:lang w:eastAsia="en-US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5E5DD6">
        <w:rPr>
          <w:rFonts w:eastAsia="Calibri"/>
          <w:lang w:eastAsia="en-US"/>
        </w:rPr>
        <w:t>Субъектами</w:t>
      </w:r>
      <w:r w:rsidRPr="004703CB">
        <w:rPr>
          <w:rFonts w:eastAsia="Calibri"/>
          <w:lang w:eastAsia="en-US"/>
        </w:rPr>
        <w:t xml:space="preserve"> (в случае, если такие требования предусмотрены правовым актом);</w:t>
      </w:r>
      <w:proofErr w:type="gramEnd"/>
    </w:p>
    <w:p w:rsidR="004703CB" w:rsidRPr="004703CB" w:rsidRDefault="004703CB" w:rsidP="004703C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4703CB">
        <w:t xml:space="preserve">ж) </w:t>
      </w:r>
      <w:r w:rsidR="000647D0">
        <w:t>Субъекты</w:t>
      </w:r>
      <w:r w:rsidRPr="004703CB">
        <w:t xml:space="preserve"> </w:t>
      </w:r>
      <w:r w:rsidRPr="004703CB">
        <w:rPr>
          <w:rFonts w:eastAsia="Calibri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703CB">
        <w:rPr>
          <w:rFonts w:eastAsia="Calibri"/>
          <w:lang w:eastAsia="en-US"/>
        </w:rPr>
        <w:t>), в совокупности превышает 50 процентов;</w:t>
      </w:r>
    </w:p>
    <w:p w:rsidR="004703CB" w:rsidRPr="004703CB" w:rsidRDefault="004703CB" w:rsidP="004703C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03CB">
        <w:t xml:space="preserve">з) </w:t>
      </w:r>
      <w:r w:rsidR="000647D0">
        <w:t>Субъекты</w:t>
      </w:r>
      <w:r w:rsidRPr="004703CB">
        <w:t xml:space="preserve"> </w:t>
      </w:r>
      <w:r w:rsidRPr="004703CB">
        <w:rPr>
          <w:rFonts w:eastAsia="Calibri"/>
          <w:lang w:eastAsia="en-US"/>
        </w:rPr>
        <w:t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4703CB" w:rsidRPr="004703CB" w:rsidRDefault="004703CB" w:rsidP="004703C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 xml:space="preserve">2.2. Уровень </w:t>
      </w:r>
      <w:proofErr w:type="spellStart"/>
      <w:r w:rsidRPr="004703CB">
        <w:rPr>
          <w:rFonts w:eastAsia="Calibri"/>
          <w:lang w:eastAsia="en-US"/>
        </w:rPr>
        <w:t>софинансирования</w:t>
      </w:r>
      <w:proofErr w:type="spellEnd"/>
      <w:r w:rsidRPr="004703CB">
        <w:rPr>
          <w:rFonts w:eastAsia="Calibri"/>
          <w:lang w:eastAsia="en-US"/>
        </w:rPr>
        <w:t xml:space="preserve"> расходного обязательства на реализацию народного проекта устанавливается из расчета:</w:t>
      </w:r>
    </w:p>
    <w:p w:rsidR="004703CB" w:rsidRPr="004703CB" w:rsidRDefault="004703CB" w:rsidP="004703C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 xml:space="preserve">- объем собственных средств </w:t>
      </w:r>
      <w:r w:rsidR="00FC5F89">
        <w:rPr>
          <w:rFonts w:eastAsia="Calibri"/>
          <w:lang w:eastAsia="en-US"/>
        </w:rPr>
        <w:t>Субъекта</w:t>
      </w:r>
      <w:r w:rsidRPr="004703CB">
        <w:rPr>
          <w:rFonts w:eastAsia="Calibri"/>
          <w:lang w:eastAsia="en-US"/>
        </w:rPr>
        <w:t>, а также иной организации (в случае, если такое требование предусмотрено правовым актом) должен составлять не менее 20 процентов от стоимости народного проекта;</w:t>
      </w:r>
    </w:p>
    <w:p w:rsidR="004703CB" w:rsidRPr="004703CB" w:rsidRDefault="004703CB" w:rsidP="004703C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>- объем средств бюджета муниципального образования муниципального района «Удорский» должен составлять не менее 10 процентов от стоимости народного проекта;</w:t>
      </w:r>
    </w:p>
    <w:p w:rsidR="004703CB" w:rsidRPr="004703CB" w:rsidRDefault="004703CB" w:rsidP="004703C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 xml:space="preserve">- объем </w:t>
      </w:r>
      <w:proofErr w:type="gramStart"/>
      <w:r w:rsidRPr="004703CB">
        <w:rPr>
          <w:rFonts w:eastAsia="Calibri"/>
          <w:lang w:eastAsia="en-US"/>
        </w:rPr>
        <w:t xml:space="preserve">средств, поступивших из республиканского бюджета Республики Коми на </w:t>
      </w:r>
      <w:proofErr w:type="spellStart"/>
      <w:r w:rsidRPr="004703CB">
        <w:rPr>
          <w:rFonts w:eastAsia="Calibri"/>
          <w:lang w:eastAsia="en-US"/>
        </w:rPr>
        <w:t>софинансирование</w:t>
      </w:r>
      <w:proofErr w:type="spellEnd"/>
      <w:r w:rsidRPr="004703CB">
        <w:rPr>
          <w:rFonts w:eastAsia="Calibri"/>
          <w:lang w:eastAsia="en-US"/>
        </w:rPr>
        <w:t xml:space="preserve"> народного проекта не может</w:t>
      </w:r>
      <w:proofErr w:type="gramEnd"/>
      <w:r w:rsidRPr="004703CB">
        <w:rPr>
          <w:rFonts w:eastAsia="Calibri"/>
          <w:lang w:eastAsia="en-US"/>
        </w:rPr>
        <w:t xml:space="preserve"> быть более 70 процентов от стоимости народного проекта и не может превышат</w:t>
      </w:r>
      <w:r w:rsidR="00FC5F89">
        <w:rPr>
          <w:rFonts w:eastAsia="Calibri"/>
          <w:lang w:eastAsia="en-US"/>
        </w:rPr>
        <w:t>ь предельный размер субсидии 2 000</w:t>
      </w:r>
      <w:r w:rsidRPr="004703CB">
        <w:rPr>
          <w:rFonts w:eastAsia="Calibri"/>
          <w:lang w:eastAsia="en-US"/>
        </w:rPr>
        <w:t xml:space="preserve"> 000,00 рублей.</w:t>
      </w:r>
    </w:p>
    <w:p w:rsidR="004703CB" w:rsidRPr="004703CB" w:rsidRDefault="004703CB" w:rsidP="004703C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bookmarkStart w:id="2" w:name="Par200"/>
      <w:bookmarkEnd w:id="2"/>
      <w:r w:rsidRPr="004703CB">
        <w:t xml:space="preserve">2.3. Для получения субсидии </w:t>
      </w:r>
      <w:r w:rsidR="00FC5F89">
        <w:t>Субъект</w:t>
      </w:r>
      <w:r w:rsidRPr="004703CB">
        <w:t xml:space="preserve"> предоставляет в Отдел следующие документы:</w:t>
      </w:r>
    </w:p>
    <w:p w:rsidR="004703CB" w:rsidRPr="004703CB" w:rsidRDefault="004703CB" w:rsidP="004703CB">
      <w:pPr>
        <w:widowControl w:val="0"/>
        <w:tabs>
          <w:tab w:val="left" w:pos="0"/>
          <w:tab w:val="left" w:leader="dot" w:pos="711"/>
        </w:tabs>
        <w:ind w:firstLine="567"/>
        <w:jc w:val="both"/>
        <w:rPr>
          <w:spacing w:val="-6"/>
        </w:rPr>
      </w:pPr>
      <w:r w:rsidRPr="004703CB">
        <w:rPr>
          <w:spacing w:val="-6"/>
        </w:rPr>
        <w:t>1) заявку на получение субсидии по форме согласно приложению №1 к настоящему Порядку, в том числе включающую</w:t>
      </w:r>
      <w:r w:rsidRPr="004703CB">
        <w:t xml:space="preserve"> </w:t>
      </w:r>
      <w:r w:rsidRPr="004703CB">
        <w:rPr>
          <w:spacing w:val="-6"/>
        </w:rPr>
        <w:t xml:space="preserve">согласие на публикацию (размещение) в информационно-телекоммуникационной сети «Интернет» информации о </w:t>
      </w:r>
      <w:r w:rsidR="00FC5F89">
        <w:rPr>
          <w:spacing w:val="-6"/>
        </w:rPr>
        <w:t>Субъекте</w:t>
      </w:r>
      <w:r w:rsidRPr="004703CB">
        <w:rPr>
          <w:spacing w:val="-6"/>
        </w:rPr>
        <w:t xml:space="preserve">, о подаваемой </w:t>
      </w:r>
      <w:r w:rsidR="00FC5F89">
        <w:rPr>
          <w:spacing w:val="-6"/>
        </w:rPr>
        <w:t xml:space="preserve">Субъектом </w:t>
      </w:r>
      <w:r w:rsidRPr="004703CB">
        <w:rPr>
          <w:spacing w:val="-6"/>
        </w:rPr>
        <w:t>заявке и иной информации;</w:t>
      </w:r>
    </w:p>
    <w:p w:rsidR="004703CB" w:rsidRPr="004703CB" w:rsidRDefault="004703CB" w:rsidP="004703C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 xml:space="preserve">2) </w:t>
      </w:r>
      <w:bookmarkStart w:id="3" w:name="Par203"/>
      <w:bookmarkEnd w:id="3"/>
      <w:r w:rsidRPr="004703CB">
        <w:rPr>
          <w:rFonts w:eastAsia="Calibri"/>
          <w:lang w:eastAsia="en-US"/>
        </w:rPr>
        <w:t xml:space="preserve">описание народного проекта, включенного в Перечень народных проектов, отобранных </w:t>
      </w:r>
      <w:r w:rsidR="005E5DD6">
        <w:t>Межведомственной комиссией Администрации Главы Республики Коми</w:t>
      </w:r>
      <w:r w:rsidRPr="004703CB">
        <w:rPr>
          <w:rFonts w:eastAsia="Calibri"/>
          <w:lang w:eastAsia="en-US"/>
        </w:rPr>
        <w:t>, с обязательным указанием целей, задач, финансово-экономического обоснования с приложением сметы расходов, ожидаемых результатов реализации;</w:t>
      </w:r>
    </w:p>
    <w:p w:rsidR="004703CB" w:rsidRPr="004703CB" w:rsidRDefault="004703CB" w:rsidP="004703CB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4703CB">
        <w:rPr>
          <w:spacing w:val="-6"/>
        </w:rPr>
        <w:t xml:space="preserve">3) выписки из единого государственного реестра юридических лиц (индивидуальных предпринимателей),  </w:t>
      </w:r>
      <w:proofErr w:type="gramStart"/>
      <w:r w:rsidRPr="004703CB">
        <w:rPr>
          <w:spacing w:val="-6"/>
        </w:rPr>
        <w:t>сформированную</w:t>
      </w:r>
      <w:proofErr w:type="gramEnd"/>
      <w:r w:rsidRPr="004703CB">
        <w:rPr>
          <w:spacing w:val="-6"/>
        </w:rPr>
        <w:t xml:space="preserve"> на </w:t>
      </w:r>
      <w:r w:rsidR="00FC5F89">
        <w:rPr>
          <w:spacing w:val="-6"/>
        </w:rPr>
        <w:t>первое число</w:t>
      </w:r>
      <w:r w:rsidR="005E5DD6">
        <w:rPr>
          <w:spacing w:val="-6"/>
        </w:rPr>
        <w:t>, в котором Субъект</w:t>
      </w:r>
      <w:r w:rsidR="00FC5F89">
        <w:rPr>
          <w:spacing w:val="-6"/>
        </w:rPr>
        <w:t xml:space="preserve"> </w:t>
      </w:r>
      <w:r w:rsidRPr="004703CB">
        <w:rPr>
          <w:spacing w:val="-6"/>
        </w:rPr>
        <w:t>представляет документы, указанные в настоящем пункте;</w:t>
      </w:r>
    </w:p>
    <w:p w:rsidR="004703CB" w:rsidRPr="004703CB" w:rsidRDefault="004703CB" w:rsidP="004703CB">
      <w:pPr>
        <w:widowControl w:val="0"/>
        <w:tabs>
          <w:tab w:val="left" w:pos="0"/>
        </w:tabs>
        <w:ind w:firstLine="567"/>
        <w:jc w:val="both"/>
        <w:rPr>
          <w:color w:val="000000"/>
          <w:spacing w:val="-7"/>
          <w:shd w:val="clear" w:color="auto" w:fill="FFFFFF"/>
        </w:rPr>
      </w:pPr>
      <w:r w:rsidRPr="004703CB">
        <w:rPr>
          <w:spacing w:val="-6"/>
        </w:rPr>
        <w:t xml:space="preserve">4) </w:t>
      </w:r>
      <w:r w:rsidRPr="004703CB">
        <w:rPr>
          <w:color w:val="000000"/>
          <w:spacing w:val="-7"/>
          <w:shd w:val="clear" w:color="auto" w:fill="FFFFFF"/>
        </w:rPr>
        <w:t xml:space="preserve"> докум</w:t>
      </w:r>
      <w:r w:rsidR="00FC5F89">
        <w:rPr>
          <w:color w:val="000000"/>
          <w:spacing w:val="-7"/>
          <w:shd w:val="clear" w:color="auto" w:fill="FFFFFF"/>
        </w:rPr>
        <w:t>енты, подтверждающие наличие у С</w:t>
      </w:r>
      <w:r w:rsidRPr="004703CB">
        <w:rPr>
          <w:color w:val="000000"/>
          <w:spacing w:val="-7"/>
          <w:shd w:val="clear" w:color="auto" w:fill="FFFFFF"/>
        </w:rPr>
        <w:t xml:space="preserve">убъекта не менее 20 процентов средств от стоимости Проекта (справку с банка  об остатках денежных средств на расчетных счетах, подтверждающую исполнение получателем обязательств по </w:t>
      </w:r>
      <w:proofErr w:type="spellStart"/>
      <w:r w:rsidRPr="004703CB">
        <w:rPr>
          <w:color w:val="000000"/>
          <w:spacing w:val="-7"/>
          <w:shd w:val="clear" w:color="auto" w:fill="FFFFFF"/>
        </w:rPr>
        <w:t>софинансированию</w:t>
      </w:r>
      <w:proofErr w:type="spellEnd"/>
      <w:r w:rsidRPr="004703CB">
        <w:rPr>
          <w:color w:val="000000"/>
          <w:spacing w:val="-7"/>
          <w:shd w:val="clear" w:color="auto" w:fill="FFFFFF"/>
        </w:rPr>
        <w:t>);</w:t>
      </w:r>
    </w:p>
    <w:p w:rsidR="004703CB" w:rsidRPr="004703CB" w:rsidRDefault="00FC5F89" w:rsidP="004703CB">
      <w:pPr>
        <w:widowControl w:val="0"/>
        <w:tabs>
          <w:tab w:val="left" w:pos="0"/>
        </w:tabs>
        <w:ind w:firstLine="567"/>
        <w:jc w:val="both"/>
        <w:rPr>
          <w:spacing w:val="-6"/>
        </w:rPr>
      </w:pPr>
      <w:r>
        <w:rPr>
          <w:color w:val="000000"/>
          <w:spacing w:val="-7"/>
          <w:shd w:val="clear" w:color="auto" w:fill="FFFFFF"/>
        </w:rPr>
        <w:t>5</w:t>
      </w:r>
      <w:r w:rsidR="004703CB" w:rsidRPr="004703CB">
        <w:rPr>
          <w:color w:val="000000"/>
          <w:spacing w:val="-7"/>
          <w:shd w:val="clear" w:color="auto" w:fill="FFFFFF"/>
        </w:rPr>
        <w:t xml:space="preserve">) копии документов, подтверждающие осуществление расходов на реализацию Проекта (копии договоров (сделок), </w:t>
      </w:r>
      <w:r w:rsidR="004703CB" w:rsidRPr="004703CB">
        <w:rPr>
          <w:spacing w:val="-6"/>
        </w:rPr>
        <w:t xml:space="preserve">заключенных с </w:t>
      </w:r>
      <w:r>
        <w:rPr>
          <w:spacing w:val="-6"/>
        </w:rPr>
        <w:t>Субъектом</w:t>
      </w:r>
      <w:r w:rsidR="004703CB" w:rsidRPr="004703CB">
        <w:rPr>
          <w:spacing w:val="-6"/>
        </w:rPr>
        <w:t>, копии счетов и (или) счетов-фактур);</w:t>
      </w:r>
    </w:p>
    <w:p w:rsidR="004703CB" w:rsidRPr="004703CB" w:rsidRDefault="00FC5F89" w:rsidP="004703CB">
      <w:pPr>
        <w:widowControl w:val="0"/>
        <w:shd w:val="clear" w:color="auto" w:fill="FFFFFF"/>
        <w:tabs>
          <w:tab w:val="left" w:pos="0"/>
        </w:tabs>
        <w:spacing w:line="276" w:lineRule="exact"/>
        <w:ind w:firstLine="567"/>
        <w:jc w:val="both"/>
        <w:rPr>
          <w:spacing w:val="-6"/>
        </w:rPr>
      </w:pPr>
      <w:proofErr w:type="gramStart"/>
      <w:r>
        <w:rPr>
          <w:spacing w:val="-6"/>
        </w:rPr>
        <w:t>6</w:t>
      </w:r>
      <w:r w:rsidR="004703CB" w:rsidRPr="004703CB">
        <w:rPr>
          <w:spacing w:val="-6"/>
        </w:rPr>
        <w:t xml:space="preserve">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 форме, утвержденной Федеральной налоговой службой, сформированную на </w:t>
      </w:r>
      <w:r>
        <w:rPr>
          <w:spacing w:val="-6"/>
        </w:rPr>
        <w:t>первое число месяца, в котором С</w:t>
      </w:r>
      <w:r w:rsidR="004703CB" w:rsidRPr="004703CB">
        <w:rPr>
          <w:spacing w:val="-6"/>
        </w:rPr>
        <w:t>убъект представляет документы, указанные в настоящем пункте;</w:t>
      </w:r>
      <w:proofErr w:type="gramEnd"/>
    </w:p>
    <w:p w:rsidR="004703CB" w:rsidRPr="004703CB" w:rsidRDefault="00FC5F89" w:rsidP="004703CB">
      <w:pPr>
        <w:widowControl w:val="0"/>
        <w:shd w:val="clear" w:color="auto" w:fill="FFFFFF"/>
        <w:tabs>
          <w:tab w:val="left" w:pos="0"/>
        </w:tabs>
        <w:spacing w:line="276" w:lineRule="exact"/>
        <w:ind w:firstLine="567"/>
        <w:jc w:val="both"/>
      </w:pPr>
      <w:r>
        <w:rPr>
          <w:spacing w:val="-6"/>
        </w:rPr>
        <w:t>7</w:t>
      </w:r>
      <w:r w:rsidR="004703CB" w:rsidRPr="004703CB">
        <w:rPr>
          <w:spacing w:val="-6"/>
        </w:rPr>
        <w:t xml:space="preserve">) </w:t>
      </w:r>
      <w:r w:rsidR="004703CB" w:rsidRPr="004703CB">
        <w:t xml:space="preserve">справку регионального отделения Фонда социального страхования Российской Федерации по Республике Коми или его территориальных органов по обязательному социальному страхованию на случай временной нетрудоспособности и в связи с материнством, сформированную на </w:t>
      </w:r>
      <w:r>
        <w:t>первое число месяца, в котором С</w:t>
      </w:r>
      <w:r w:rsidR="004703CB" w:rsidRPr="004703CB">
        <w:t>убъект представляет документ</w:t>
      </w:r>
      <w:r>
        <w:t>ы, указанные в настоящем пункте.</w:t>
      </w:r>
    </w:p>
    <w:p w:rsidR="004703CB" w:rsidRPr="004703CB" w:rsidRDefault="004703CB" w:rsidP="004703CB">
      <w:pPr>
        <w:widowControl w:val="0"/>
        <w:shd w:val="clear" w:color="auto" w:fill="FFFFFF"/>
        <w:tabs>
          <w:tab w:val="left" w:pos="0"/>
        </w:tabs>
        <w:spacing w:line="276" w:lineRule="exact"/>
        <w:ind w:firstLine="567"/>
        <w:jc w:val="both"/>
      </w:pPr>
      <w:r w:rsidRPr="004703CB">
        <w:t>Документы под</w:t>
      </w:r>
      <w:r w:rsidR="00FC5F89">
        <w:t>аются лично Субъектом</w:t>
      </w:r>
      <w:r w:rsidRPr="004703CB">
        <w:t xml:space="preserve">, либо могут быть переданы через доверенное </w:t>
      </w:r>
      <w:r w:rsidRPr="004703CB">
        <w:lastRenderedPageBreak/>
        <w:t>лицо, в таком случае к пакету документов обязательно прилагается нотариальная доверенность на лицо, подающее документы.</w:t>
      </w: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spacing w:val="-6"/>
        </w:rPr>
      </w:pPr>
      <w:r w:rsidRPr="004703CB">
        <w:rPr>
          <w:spacing w:val="-6"/>
        </w:rPr>
        <w:t xml:space="preserve">В случае если </w:t>
      </w:r>
      <w:r w:rsidR="00FC5F89">
        <w:rPr>
          <w:spacing w:val="-6"/>
        </w:rPr>
        <w:t>Субъект</w:t>
      </w:r>
      <w:r w:rsidRPr="004703CB">
        <w:rPr>
          <w:spacing w:val="-6"/>
        </w:rPr>
        <w:t xml:space="preserve"> не представляет самостоятельно докумен</w:t>
      </w:r>
      <w:r w:rsidR="00FC5F89">
        <w:rPr>
          <w:spacing w:val="-6"/>
        </w:rPr>
        <w:t>ты, указанные в подпунктах  3, 6, 7</w:t>
      </w:r>
      <w:r w:rsidRPr="004703CB">
        <w:rPr>
          <w:spacing w:val="-6"/>
        </w:rPr>
        <w:t xml:space="preserve"> настоящего пункта, документы запрашиваются Администрацией в уполномоченных органах по предоставлению документов в течение 1 рабочего дня со дня  предоставления </w:t>
      </w:r>
      <w:r w:rsidR="00FC5F89">
        <w:rPr>
          <w:spacing w:val="-6"/>
        </w:rPr>
        <w:t>Субъектом</w:t>
      </w:r>
      <w:r w:rsidRPr="004703CB">
        <w:rPr>
          <w:spacing w:val="-6"/>
        </w:rPr>
        <w:t xml:space="preserve"> документов, указанных в настоящем пункте.</w:t>
      </w: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spacing w:val="-6"/>
        </w:rPr>
      </w:pPr>
      <w:r w:rsidRPr="004703CB">
        <w:rPr>
          <w:spacing w:val="-6"/>
        </w:rPr>
        <w:t xml:space="preserve">Документы, предоставляемые в Отдел, должны быть заверены подписью и печатью </w:t>
      </w:r>
      <w:r w:rsidR="00531921">
        <w:rPr>
          <w:spacing w:val="-6"/>
        </w:rPr>
        <w:t>Субъекта</w:t>
      </w:r>
      <w:r w:rsidRPr="004703CB">
        <w:rPr>
          <w:spacing w:val="-6"/>
        </w:rPr>
        <w:t xml:space="preserve"> или уполномоченным на это лицом (с приложением документов, подтверждающих его полномочия, в соответствии с действующим законодательством).</w:t>
      </w:r>
    </w:p>
    <w:p w:rsidR="005E5DD6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color w:val="000000"/>
          <w:spacing w:val="-7"/>
        </w:rPr>
      </w:pPr>
      <w:r w:rsidRPr="004703CB">
        <w:rPr>
          <w:color w:val="000000"/>
          <w:spacing w:val="-7"/>
        </w:rPr>
        <w:t>2.4.</w:t>
      </w:r>
      <w:r w:rsidR="005E5DD6">
        <w:rPr>
          <w:color w:val="000000"/>
          <w:spacing w:val="-7"/>
        </w:rPr>
        <w:t xml:space="preserve"> Администрация в течение 1 рабочего дня со дня получения документов регистрирует заявку в системе электронного документооборота и передает главе муниципального района – руководителю Администрации для визирования. В течение 1 рабочего дня со дня визирования пакет документов передается в Отдел.</w:t>
      </w:r>
    </w:p>
    <w:p w:rsidR="004703CB" w:rsidRPr="004703CB" w:rsidRDefault="005E5DD6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color w:val="000000"/>
          <w:spacing w:val="-7"/>
          <w:shd w:val="clear" w:color="auto" w:fill="FFFFFF"/>
        </w:rPr>
      </w:pPr>
      <w:r>
        <w:rPr>
          <w:color w:val="000000"/>
          <w:spacing w:val="-7"/>
        </w:rPr>
        <w:t xml:space="preserve">2.5 </w:t>
      </w:r>
      <w:r w:rsidR="004703CB" w:rsidRPr="004703CB">
        <w:rPr>
          <w:color w:val="000000"/>
          <w:spacing w:val="-7"/>
        </w:rPr>
        <w:t xml:space="preserve"> Отдел </w:t>
      </w:r>
      <w:r w:rsidR="004703CB" w:rsidRPr="004703CB">
        <w:rPr>
          <w:spacing w:val="-6"/>
        </w:rPr>
        <w:t xml:space="preserve">проверяет полноту (комплектность), оформление представленных </w:t>
      </w:r>
      <w:r w:rsidR="00531921">
        <w:rPr>
          <w:spacing w:val="-6"/>
        </w:rPr>
        <w:t>Субъектом</w:t>
      </w:r>
      <w:r w:rsidR="004703CB" w:rsidRPr="004703CB">
        <w:rPr>
          <w:spacing w:val="-6"/>
        </w:rPr>
        <w:t xml:space="preserve"> документов, </w:t>
      </w:r>
      <w:r w:rsidR="004703CB" w:rsidRPr="004703CB">
        <w:rPr>
          <w:color w:val="000000"/>
          <w:spacing w:val="-7"/>
        </w:rPr>
        <w:t xml:space="preserve">осуществляет оценку соответствия (несоответствия) </w:t>
      </w:r>
      <w:r w:rsidR="00531921">
        <w:rPr>
          <w:color w:val="000000"/>
          <w:spacing w:val="-7"/>
        </w:rPr>
        <w:t>Субъекта</w:t>
      </w:r>
      <w:r w:rsidR="004703CB" w:rsidRPr="004703CB">
        <w:rPr>
          <w:color w:val="000000"/>
          <w:spacing w:val="-7"/>
        </w:rPr>
        <w:t xml:space="preserve"> </w:t>
      </w:r>
      <w:r w:rsidR="004703CB" w:rsidRPr="004703CB">
        <w:rPr>
          <w:color w:val="000000"/>
          <w:spacing w:val="-7"/>
          <w:shd w:val="clear" w:color="auto" w:fill="FFFFFF"/>
        </w:rPr>
        <w:t xml:space="preserve">условиям предоставления субсидии и требованиям, установленным Федеральным законом и настоящим Порядком, принимает решение о предоставлении (отказе в предоставлении) и распределении субсидии. </w:t>
      </w:r>
    </w:p>
    <w:p w:rsidR="004703CB" w:rsidRPr="004703CB" w:rsidRDefault="00531921" w:rsidP="004703CB">
      <w:pPr>
        <w:tabs>
          <w:tab w:val="left" w:pos="0"/>
        </w:tabs>
        <w:spacing w:after="1" w:line="240" w:lineRule="atLeast"/>
        <w:ind w:firstLine="567"/>
        <w:jc w:val="both"/>
      </w:pPr>
      <w:r>
        <w:t>Субъект</w:t>
      </w:r>
      <w:r w:rsidR="004703CB" w:rsidRPr="004703CB">
        <w:t>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4703CB" w:rsidRPr="004703CB" w:rsidRDefault="004703CB" w:rsidP="004703CB">
      <w:pPr>
        <w:widowControl w:val="0"/>
        <w:tabs>
          <w:tab w:val="left" w:pos="0"/>
        </w:tabs>
        <w:ind w:firstLine="567"/>
        <w:jc w:val="both"/>
      </w:pPr>
      <w:r w:rsidRPr="004703CB">
        <w:t>Основания</w:t>
      </w:r>
      <w:r w:rsidR="00531921">
        <w:t>ми для отказа в предоставлении С</w:t>
      </w:r>
      <w:r w:rsidRPr="004703CB">
        <w:t>убъекту субсидии являются:</w:t>
      </w:r>
    </w:p>
    <w:p w:rsidR="004703CB" w:rsidRPr="004703CB" w:rsidRDefault="004703CB" w:rsidP="004703CB">
      <w:pPr>
        <w:widowControl w:val="0"/>
        <w:tabs>
          <w:tab w:val="left" w:pos="0"/>
        </w:tabs>
        <w:ind w:firstLine="567"/>
        <w:jc w:val="both"/>
      </w:pPr>
      <w:r w:rsidRPr="004703CB">
        <w:t xml:space="preserve">а) непредставление </w:t>
      </w:r>
      <w:r w:rsidR="00531921">
        <w:t>Субъектом</w:t>
      </w:r>
      <w:r w:rsidRPr="004703CB">
        <w:t xml:space="preserve">, определенных Порядком (за исключением документов, которые </w:t>
      </w:r>
      <w:r w:rsidR="00531921">
        <w:t>Субъе</w:t>
      </w:r>
      <w:proofErr w:type="gramStart"/>
      <w:r w:rsidR="00531921">
        <w:t>кт</w:t>
      </w:r>
      <w:r w:rsidRPr="004703CB">
        <w:t xml:space="preserve"> впр</w:t>
      </w:r>
      <w:proofErr w:type="gramEnd"/>
      <w:r w:rsidRPr="004703CB">
        <w:t>аве не предоставлять), или представление недостоверных сведений и документов;</w:t>
      </w:r>
    </w:p>
    <w:p w:rsidR="004703CB" w:rsidRPr="004703CB" w:rsidRDefault="004703CB" w:rsidP="004703CB">
      <w:pPr>
        <w:widowControl w:val="0"/>
        <w:tabs>
          <w:tab w:val="left" w:pos="0"/>
        </w:tabs>
        <w:ind w:firstLine="567"/>
        <w:jc w:val="both"/>
      </w:pPr>
      <w:r w:rsidRPr="004703CB">
        <w:t>б) невыполнение условий оказания субсидии, установленных Порядком;</w:t>
      </w:r>
    </w:p>
    <w:p w:rsidR="004703CB" w:rsidRPr="004703CB" w:rsidRDefault="004703CB" w:rsidP="004703CB">
      <w:pPr>
        <w:widowControl w:val="0"/>
        <w:tabs>
          <w:tab w:val="left" w:pos="0"/>
        </w:tabs>
        <w:ind w:firstLine="567"/>
        <w:jc w:val="both"/>
      </w:pPr>
      <w:r w:rsidRPr="004703CB">
        <w:t xml:space="preserve">в) ранее в отношении </w:t>
      </w:r>
      <w:r w:rsidR="00531921">
        <w:t>Субъекта</w:t>
      </w:r>
      <w:r w:rsidRPr="004703CB">
        <w:t xml:space="preserve"> было принято решение об оказании аналогичной поддержки, и сроки ее оказания не истекли, в том числе и по республиканским целевым программам;</w:t>
      </w:r>
    </w:p>
    <w:p w:rsidR="004703CB" w:rsidRPr="004703CB" w:rsidRDefault="004703CB" w:rsidP="004703CB">
      <w:pPr>
        <w:widowControl w:val="0"/>
        <w:tabs>
          <w:tab w:val="left" w:pos="0"/>
        </w:tabs>
        <w:ind w:firstLine="567"/>
        <w:jc w:val="both"/>
      </w:pPr>
      <w:r w:rsidRPr="004703CB">
        <w:t xml:space="preserve">г) со дня признания </w:t>
      </w:r>
      <w:r w:rsidR="00531921">
        <w:t>Субъекта</w:t>
      </w:r>
      <w:r w:rsidRPr="004703CB"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4703CB" w:rsidRPr="004703CB" w:rsidRDefault="004703CB" w:rsidP="004703CB">
      <w:pPr>
        <w:widowControl w:val="0"/>
        <w:tabs>
          <w:tab w:val="left" w:pos="0"/>
        </w:tabs>
        <w:ind w:firstLine="567"/>
        <w:jc w:val="both"/>
      </w:pPr>
      <w:r w:rsidRPr="004703CB">
        <w:t>д) несоответствие представленных документов установленным Порядком требованиям;</w:t>
      </w:r>
    </w:p>
    <w:p w:rsidR="004703CB" w:rsidRPr="004703CB" w:rsidRDefault="004703CB" w:rsidP="004703CB">
      <w:pPr>
        <w:widowControl w:val="0"/>
        <w:tabs>
          <w:tab w:val="left" w:pos="0"/>
        </w:tabs>
        <w:ind w:firstLine="567"/>
        <w:jc w:val="both"/>
      </w:pPr>
      <w:r w:rsidRPr="004703CB">
        <w:t xml:space="preserve">е) установления факта недостоверности представленной </w:t>
      </w:r>
      <w:r w:rsidR="00531921">
        <w:t>Субъектом</w:t>
      </w:r>
      <w:r w:rsidRPr="004703CB">
        <w:t xml:space="preserve"> информации.</w:t>
      </w:r>
    </w:p>
    <w:p w:rsidR="004703CB" w:rsidRPr="004703CB" w:rsidRDefault="00777B60" w:rsidP="004703CB">
      <w:pPr>
        <w:widowControl w:val="0"/>
        <w:tabs>
          <w:tab w:val="left" w:pos="0"/>
        </w:tabs>
        <w:ind w:firstLine="567"/>
        <w:jc w:val="both"/>
        <w:rPr>
          <w:spacing w:val="-6"/>
        </w:rPr>
      </w:pPr>
      <w:r>
        <w:rPr>
          <w:spacing w:val="-6"/>
        </w:rPr>
        <w:t>2.6</w:t>
      </w:r>
      <w:r w:rsidR="004703CB" w:rsidRPr="004703CB">
        <w:rPr>
          <w:spacing w:val="-6"/>
        </w:rPr>
        <w:t>. Срок рассмотрения документов и принятия решения</w:t>
      </w:r>
      <w:r w:rsidR="004703CB" w:rsidRPr="004703CB">
        <w:rPr>
          <w:color w:val="000000"/>
          <w:spacing w:val="-7"/>
          <w:shd w:val="clear" w:color="auto" w:fill="FFFFFF"/>
        </w:rPr>
        <w:t xml:space="preserve"> о предоставлении (отказе в предоставлении) Субсидии не может превышать 30 календарных дней.</w:t>
      </w:r>
    </w:p>
    <w:p w:rsidR="00777B60" w:rsidRDefault="004703CB" w:rsidP="004703CB">
      <w:pPr>
        <w:widowControl w:val="0"/>
        <w:shd w:val="clear" w:color="auto" w:fill="FFFFFF"/>
        <w:tabs>
          <w:tab w:val="left" w:pos="0"/>
          <w:tab w:val="left" w:pos="2334"/>
        </w:tabs>
        <w:ind w:firstLine="567"/>
        <w:jc w:val="both"/>
        <w:rPr>
          <w:color w:val="000000"/>
          <w:spacing w:val="-7"/>
          <w:shd w:val="clear" w:color="auto" w:fill="FFFFFF"/>
        </w:rPr>
      </w:pPr>
      <w:r w:rsidRPr="004703CB">
        <w:rPr>
          <w:color w:val="000000"/>
          <w:spacing w:val="-7"/>
          <w:shd w:val="clear" w:color="auto" w:fill="FFFFFF"/>
        </w:rPr>
        <w:t>Решение о предоставление субсидии оформляется распоряжением Администрации.</w:t>
      </w:r>
      <w:r w:rsidRPr="004703CB">
        <w:rPr>
          <w:rFonts w:ascii="Calibri" w:eastAsia="Calibri" w:hAnsi="Calibri"/>
          <w:spacing w:val="-6"/>
          <w:lang w:eastAsia="en-US"/>
        </w:rPr>
        <w:t xml:space="preserve"> </w:t>
      </w:r>
      <w:r w:rsidR="00F14B0F" w:rsidRPr="004703CB">
        <w:rPr>
          <w:color w:val="000000"/>
          <w:spacing w:val="-7"/>
          <w:shd w:val="clear" w:color="auto" w:fill="FFFFFF"/>
        </w:rPr>
        <w:t>Субъекту</w:t>
      </w:r>
      <w:r w:rsidR="00F14B0F">
        <w:rPr>
          <w:color w:val="000000"/>
          <w:spacing w:val="-7"/>
          <w:shd w:val="clear" w:color="auto" w:fill="FFFFFF"/>
        </w:rPr>
        <w:t xml:space="preserve"> направляется письменное уведомление о</w:t>
      </w:r>
      <w:r w:rsidR="00777B60">
        <w:rPr>
          <w:color w:val="000000"/>
          <w:spacing w:val="-7"/>
          <w:shd w:val="clear" w:color="auto" w:fill="FFFFFF"/>
        </w:rPr>
        <w:t xml:space="preserve"> принятых Администрацией решениях в срок не более 3 рабочих дней со дня принятия решения</w:t>
      </w:r>
      <w:r w:rsidR="00531921">
        <w:rPr>
          <w:color w:val="000000"/>
          <w:spacing w:val="-7"/>
          <w:shd w:val="clear" w:color="auto" w:fill="FFFFFF"/>
        </w:rPr>
        <w:t>.</w:t>
      </w:r>
      <w:r w:rsidRPr="004703CB">
        <w:rPr>
          <w:color w:val="000000"/>
          <w:spacing w:val="-7"/>
          <w:shd w:val="clear" w:color="auto" w:fill="FFFFFF"/>
        </w:rPr>
        <w:t xml:space="preserve"> </w:t>
      </w:r>
      <w:r w:rsidR="00531921">
        <w:rPr>
          <w:color w:val="000000"/>
          <w:spacing w:val="-7"/>
          <w:shd w:val="clear" w:color="auto" w:fill="FFFFFF"/>
        </w:rPr>
        <w:t xml:space="preserve"> </w:t>
      </w:r>
      <w:r w:rsidR="00531921" w:rsidRPr="00531921">
        <w:rPr>
          <w:color w:val="000000"/>
          <w:spacing w:val="-7"/>
          <w:shd w:val="clear" w:color="auto" w:fill="FFFFFF"/>
        </w:rPr>
        <w:t>Субъект, в отношении которого принято решение о предоставлени</w:t>
      </w:r>
      <w:r w:rsidR="00531921">
        <w:rPr>
          <w:color w:val="000000"/>
          <w:spacing w:val="-7"/>
          <w:shd w:val="clear" w:color="auto" w:fill="FFFFFF"/>
        </w:rPr>
        <w:t>и средств из бюджета муниципального образования муниципального района «Удорский»</w:t>
      </w:r>
      <w:r w:rsidR="00531921" w:rsidRPr="00531921">
        <w:rPr>
          <w:color w:val="000000"/>
          <w:spacing w:val="-7"/>
          <w:shd w:val="clear" w:color="auto" w:fill="FFFFFF"/>
        </w:rPr>
        <w:t xml:space="preserve">, </w:t>
      </w:r>
      <w:r w:rsidR="00777B60">
        <w:rPr>
          <w:color w:val="000000"/>
          <w:spacing w:val="-7"/>
          <w:shd w:val="clear" w:color="auto" w:fill="FFFFFF"/>
        </w:rPr>
        <w:t xml:space="preserve">становится получателем субсидии </w:t>
      </w:r>
      <w:r w:rsidR="00531921">
        <w:rPr>
          <w:color w:val="000000"/>
          <w:spacing w:val="-7"/>
          <w:shd w:val="clear" w:color="auto" w:fill="FFFFFF"/>
        </w:rPr>
        <w:t xml:space="preserve">(далее – Получатель субсидии). </w:t>
      </w:r>
    </w:p>
    <w:p w:rsidR="004703CB" w:rsidRPr="004703CB" w:rsidRDefault="00777B60" w:rsidP="004703CB">
      <w:pPr>
        <w:widowControl w:val="0"/>
        <w:shd w:val="clear" w:color="auto" w:fill="FFFFFF"/>
        <w:tabs>
          <w:tab w:val="left" w:pos="0"/>
          <w:tab w:val="left" w:pos="2334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  <w:r>
        <w:rPr>
          <w:rFonts w:eastAsia="Calibri"/>
          <w:color w:val="000000"/>
          <w:spacing w:val="-7"/>
          <w:shd w:val="clear" w:color="auto" w:fill="FFFFFF"/>
          <w:lang w:eastAsia="en-US"/>
        </w:rPr>
        <w:t>2.7</w:t>
      </w:r>
      <w:r w:rsidR="004703CB" w:rsidRPr="004703CB">
        <w:rPr>
          <w:rFonts w:eastAsia="Calibri"/>
          <w:color w:val="000000"/>
          <w:spacing w:val="-7"/>
          <w:shd w:val="clear" w:color="auto" w:fill="FFFFFF"/>
          <w:lang w:eastAsia="en-US"/>
        </w:rPr>
        <w:t xml:space="preserve">. Субсидия предоставляется на основании соглашения (договора), заключенного между Администрацией и </w:t>
      </w:r>
      <w:r w:rsidR="00531921">
        <w:rPr>
          <w:rFonts w:eastAsia="Calibri"/>
          <w:color w:val="000000"/>
          <w:spacing w:val="-7"/>
          <w:shd w:val="clear" w:color="auto" w:fill="FFFFFF"/>
          <w:lang w:eastAsia="en-US"/>
        </w:rPr>
        <w:t>Получателем субсидии</w:t>
      </w:r>
      <w:r>
        <w:rPr>
          <w:rFonts w:eastAsia="Calibri"/>
          <w:color w:val="000000"/>
          <w:spacing w:val="-7"/>
          <w:shd w:val="clear" w:color="auto" w:fill="FFFFFF"/>
          <w:lang w:eastAsia="en-US"/>
        </w:rPr>
        <w:t xml:space="preserve"> </w:t>
      </w:r>
      <w:r w:rsidR="004703CB" w:rsidRPr="004703CB">
        <w:rPr>
          <w:rFonts w:eastAsia="Calibri"/>
          <w:color w:val="000000"/>
          <w:spacing w:val="-7"/>
          <w:shd w:val="clear" w:color="auto" w:fill="FFFFFF"/>
          <w:lang w:eastAsia="en-US"/>
        </w:rPr>
        <w:t xml:space="preserve">в соответствии с типовой формой, установленной приказом финансового управления администрации муниципального района «Удорский» от 23 декабря 2016 г. №56. Срок подготовки соглашения (договора) не может превышать 5 рабочих дней </w:t>
      </w:r>
      <w:proofErr w:type="gramStart"/>
      <w:r w:rsidR="004703CB" w:rsidRPr="004703CB">
        <w:rPr>
          <w:rFonts w:eastAsia="Calibri"/>
          <w:color w:val="000000"/>
          <w:spacing w:val="-7"/>
          <w:shd w:val="clear" w:color="auto" w:fill="FFFFFF"/>
          <w:lang w:eastAsia="en-US"/>
        </w:rPr>
        <w:t>с даты принятия</w:t>
      </w:r>
      <w:proofErr w:type="gramEnd"/>
      <w:r w:rsidR="004703CB" w:rsidRPr="004703CB">
        <w:rPr>
          <w:rFonts w:eastAsia="Calibri"/>
          <w:color w:val="000000"/>
          <w:spacing w:val="-7"/>
          <w:shd w:val="clear" w:color="auto" w:fill="FFFFFF"/>
          <w:lang w:eastAsia="en-US"/>
        </w:rPr>
        <w:t xml:space="preserve"> решения о предоставления субсидии.</w:t>
      </w:r>
    </w:p>
    <w:p w:rsidR="004703CB" w:rsidRPr="004703CB" w:rsidRDefault="00777B60" w:rsidP="004703C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2.8</w:t>
      </w:r>
      <w:r w:rsidR="004703CB" w:rsidRPr="004703CB">
        <w:t xml:space="preserve">. </w:t>
      </w:r>
      <w:r w:rsidR="004703CB" w:rsidRPr="004703CB">
        <w:rPr>
          <w:rFonts w:eastAsia="Calibri"/>
          <w:lang w:eastAsia="en-US"/>
        </w:rPr>
        <w:t xml:space="preserve">Субсидия перечисляется  на основании распоряжения Администрации о выделении средств на расчетный счет </w:t>
      </w:r>
      <w:r w:rsidR="00531921">
        <w:rPr>
          <w:rFonts w:eastAsia="Calibri"/>
          <w:lang w:eastAsia="en-US"/>
        </w:rPr>
        <w:t>Получателя субсидии</w:t>
      </w:r>
      <w:r w:rsidR="004703CB" w:rsidRPr="004703CB">
        <w:rPr>
          <w:rFonts w:eastAsia="Calibri"/>
          <w:lang w:eastAsia="en-US"/>
        </w:rPr>
        <w:t>, открытый в кредитных организациях, в сроки, установленные соглашением.</w:t>
      </w:r>
    </w:p>
    <w:p w:rsidR="004703CB" w:rsidRPr="004703CB" w:rsidRDefault="00777B60" w:rsidP="004703C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2.9</w:t>
      </w:r>
      <w:r w:rsidR="004703CB" w:rsidRPr="004703CB">
        <w:t>.</w:t>
      </w:r>
      <w:r w:rsidR="004703CB" w:rsidRPr="004703CB">
        <w:rPr>
          <w:rFonts w:eastAsia="Calibri"/>
          <w:lang w:eastAsia="en-US"/>
        </w:rPr>
        <w:t xml:space="preserve"> Результатом предоставления субсидии является:</w:t>
      </w:r>
    </w:p>
    <w:p w:rsidR="004703CB" w:rsidRPr="004703CB" w:rsidRDefault="004703CB" w:rsidP="004703C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>- фактически реализованный прое</w:t>
      </w:r>
      <w:proofErr w:type="gramStart"/>
      <w:r w:rsidRPr="004703CB">
        <w:rPr>
          <w:rFonts w:eastAsia="Calibri"/>
          <w:lang w:eastAsia="en-US"/>
        </w:rPr>
        <w:t>кт  в ср</w:t>
      </w:r>
      <w:proofErr w:type="gramEnd"/>
      <w:r w:rsidRPr="004703CB">
        <w:rPr>
          <w:rFonts w:eastAsia="Calibri"/>
          <w:lang w:eastAsia="en-US"/>
        </w:rPr>
        <w:t>ок, установленный соглашением;</w:t>
      </w:r>
    </w:p>
    <w:p w:rsidR="004703CB" w:rsidRPr="004703CB" w:rsidRDefault="004703CB" w:rsidP="004703C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 xml:space="preserve">- создание не менее одного </w:t>
      </w:r>
      <w:r w:rsidRPr="004703CB">
        <w:t xml:space="preserve">нового постоянного </w:t>
      </w:r>
      <w:r w:rsidRPr="004703CB">
        <w:rPr>
          <w:rFonts w:eastAsia="Calibri"/>
          <w:lang w:eastAsia="en-US"/>
        </w:rPr>
        <w:t>рабочего места.</w:t>
      </w:r>
    </w:p>
    <w:p w:rsidR="004703CB" w:rsidRPr="004703CB" w:rsidRDefault="004703CB" w:rsidP="004703C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 xml:space="preserve">Оценка достижения значения показателя результативности осуществляется Администрацией  на основании сравнения планового значения показателя результативности, установленного соглашением о предоставлении субсидии, и фактически достигнутого </w:t>
      </w:r>
      <w:r w:rsidRPr="004703CB">
        <w:rPr>
          <w:rFonts w:eastAsia="Calibri"/>
          <w:lang w:eastAsia="en-US"/>
        </w:rPr>
        <w:lastRenderedPageBreak/>
        <w:t>значения по итогам отчетного финансового года и в течение одного года со дня предоставления субсидии.</w:t>
      </w:r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alibri"/>
          <w:color w:val="C0504D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334"/>
        </w:tabs>
        <w:spacing w:after="240"/>
        <w:ind w:firstLine="567"/>
        <w:jc w:val="center"/>
        <w:rPr>
          <w:b/>
          <w:spacing w:val="-6"/>
        </w:rPr>
      </w:pPr>
      <w:r w:rsidRPr="004703CB">
        <w:rPr>
          <w:b/>
          <w:spacing w:val="-6"/>
        </w:rPr>
        <w:t>3.Требования к отчетности</w:t>
      </w:r>
    </w:p>
    <w:p w:rsidR="004703CB" w:rsidRPr="004703CB" w:rsidRDefault="004703CB" w:rsidP="004703CB">
      <w:pPr>
        <w:tabs>
          <w:tab w:val="left" w:pos="0"/>
        </w:tabs>
        <w:ind w:firstLine="567"/>
        <w:jc w:val="both"/>
      </w:pPr>
      <w:r w:rsidRPr="004703CB">
        <w:t xml:space="preserve">3.1. Администрация устанавливает в соглашении (договоре) порядок, сроки и формы предоставления Получателем субсидии отчетности о достижении показателей результативности, а также иных отчетов, определенных соглашением (договором). </w:t>
      </w:r>
    </w:p>
    <w:p w:rsidR="004703CB" w:rsidRPr="004703CB" w:rsidRDefault="004703CB" w:rsidP="004703CB">
      <w:pPr>
        <w:tabs>
          <w:tab w:val="left" w:pos="0"/>
        </w:tabs>
        <w:ind w:firstLine="567"/>
        <w:jc w:val="both"/>
      </w:pPr>
      <w:r w:rsidRPr="004703CB">
        <w:t>3.2. Получатель субсидии, заключивший соглашение (договор) на предоставление субсидии, обеспечивает выполнение следующих обязательств:</w:t>
      </w:r>
    </w:p>
    <w:p w:rsidR="004703CB" w:rsidRPr="004703CB" w:rsidRDefault="004703CB" w:rsidP="004703CB">
      <w:pPr>
        <w:tabs>
          <w:tab w:val="left" w:pos="-360"/>
          <w:tab w:val="left" w:pos="0"/>
        </w:tabs>
        <w:ind w:firstLine="567"/>
        <w:jc w:val="both"/>
      </w:pPr>
      <w:r w:rsidRPr="004703CB">
        <w:t>- использование Субсидии в срок не позднее 01 ноября текущего года, исключительно на реализацию Проекта;</w:t>
      </w:r>
    </w:p>
    <w:p w:rsidR="004703CB" w:rsidRPr="004703CB" w:rsidRDefault="004703CB" w:rsidP="004703CB">
      <w:pPr>
        <w:tabs>
          <w:tab w:val="left" w:pos="0"/>
        </w:tabs>
        <w:ind w:firstLine="567"/>
        <w:jc w:val="both"/>
      </w:pPr>
      <w:r w:rsidRPr="004703CB">
        <w:t>- предоставление копий документов, подтверждающих осуществление расходов на реализацию народного проекта (копии товарных накладных или актов приемки – передачи, и/или копии универсальных передаточных документов, и/или иные документы, подтверждающие оплату 100%стоимости народного проекта) не позднее 01 ноября текущего года</w:t>
      </w:r>
      <w:r w:rsidR="00F22FD4">
        <w:t>;</w:t>
      </w:r>
    </w:p>
    <w:p w:rsidR="004703CB" w:rsidRPr="004703CB" w:rsidRDefault="004703CB" w:rsidP="004703CB">
      <w:pPr>
        <w:tabs>
          <w:tab w:val="left" w:pos="0"/>
        </w:tabs>
        <w:ind w:firstLine="567"/>
        <w:jc w:val="both"/>
      </w:pPr>
      <w:r w:rsidRPr="004703CB">
        <w:t>- предоставление копий паспортов транспортных средств и свидетельств о регистрации приобретенной техники на Получателей субсидии в течение 10 рабочих дней после приобретения транспортного средства;</w:t>
      </w:r>
    </w:p>
    <w:p w:rsidR="004703CB" w:rsidRPr="004703CB" w:rsidRDefault="004703CB" w:rsidP="004703CB">
      <w:pPr>
        <w:tabs>
          <w:tab w:val="left" w:pos="0"/>
        </w:tabs>
        <w:ind w:firstLine="567"/>
        <w:jc w:val="both"/>
      </w:pPr>
      <w:r w:rsidRPr="004703CB">
        <w:t>- создание не менее одного нового постоянного рабочего места;</w:t>
      </w:r>
    </w:p>
    <w:p w:rsidR="004703CB" w:rsidRPr="004703CB" w:rsidRDefault="004703CB" w:rsidP="004703CB">
      <w:pPr>
        <w:tabs>
          <w:tab w:val="left" w:pos="0"/>
        </w:tabs>
        <w:ind w:firstLine="567"/>
        <w:jc w:val="both"/>
      </w:pPr>
      <w:r w:rsidRPr="004703CB">
        <w:t xml:space="preserve">- сохранение созданных новых постоянных рабочих мест в течение не менее </w:t>
      </w:r>
      <w:r w:rsidR="00F22FD4">
        <w:t>3</w:t>
      </w:r>
      <w:r w:rsidRPr="004703CB">
        <w:t xml:space="preserve"> лет после получения Субсидии;</w:t>
      </w:r>
    </w:p>
    <w:p w:rsidR="004703CB" w:rsidRPr="004703CB" w:rsidRDefault="004703CB" w:rsidP="004703CB">
      <w:pPr>
        <w:tabs>
          <w:tab w:val="left" w:pos="-360"/>
          <w:tab w:val="left" w:pos="0"/>
        </w:tabs>
        <w:ind w:firstLine="567"/>
        <w:jc w:val="both"/>
      </w:pPr>
      <w:r w:rsidRPr="004703CB">
        <w:t xml:space="preserve">- осуществление деятельности на территории муниципального района «Удорский» не менее </w:t>
      </w:r>
      <w:r w:rsidR="00F22FD4">
        <w:t>3</w:t>
      </w:r>
      <w:r w:rsidRPr="004703CB">
        <w:t xml:space="preserve"> лет после получения Субсидии;</w:t>
      </w:r>
    </w:p>
    <w:p w:rsidR="004703CB" w:rsidRPr="004703CB" w:rsidRDefault="004703CB" w:rsidP="004703CB">
      <w:pPr>
        <w:tabs>
          <w:tab w:val="left" w:pos="-360"/>
          <w:tab w:val="left" w:pos="0"/>
        </w:tabs>
        <w:ind w:firstLine="567"/>
        <w:jc w:val="both"/>
      </w:pPr>
      <w:r w:rsidRPr="004703CB">
        <w:t>- информирование Администрации об изменении места жительства, банковских реквизитов и иных сведений в течение 5 рабочих дней с момента изменений;</w:t>
      </w:r>
    </w:p>
    <w:p w:rsidR="004703CB" w:rsidRPr="004703CB" w:rsidRDefault="004703CB" w:rsidP="004703CB">
      <w:pPr>
        <w:tabs>
          <w:tab w:val="left" w:pos="-360"/>
          <w:tab w:val="left" w:pos="0"/>
        </w:tabs>
        <w:ind w:firstLine="567"/>
        <w:jc w:val="both"/>
      </w:pPr>
      <w:r w:rsidRPr="004703CB">
        <w:t xml:space="preserve">- обеспечение доступа Администрации к бухгалтерским, финансовым и иным документам, подтверждающим целевое использование субсидии на реализацию проекта; </w:t>
      </w:r>
    </w:p>
    <w:p w:rsidR="004703CB" w:rsidRPr="004703CB" w:rsidRDefault="004703CB" w:rsidP="004703CB">
      <w:pPr>
        <w:tabs>
          <w:tab w:val="left" w:pos="-360"/>
          <w:tab w:val="left" w:pos="0"/>
          <w:tab w:val="left" w:pos="10348"/>
        </w:tabs>
        <w:ind w:firstLine="567"/>
        <w:jc w:val="both"/>
      </w:pPr>
      <w:r w:rsidRPr="004703CB">
        <w:t>- осуществление своевременных и в полном объеме обязательных платежей в бюджет и государственные внебюджетные фонды;</w:t>
      </w:r>
    </w:p>
    <w:p w:rsidR="004703CB" w:rsidRPr="004703CB" w:rsidRDefault="004703CB" w:rsidP="004703CB">
      <w:pPr>
        <w:tabs>
          <w:tab w:val="left" w:pos="-360"/>
          <w:tab w:val="left" w:pos="0"/>
        </w:tabs>
        <w:ind w:firstLine="567"/>
        <w:jc w:val="both"/>
      </w:pPr>
      <w:r w:rsidRPr="004703CB">
        <w:t>- осуществление возврата остатков средств субсидии, неиспользованных до 01 ноября текущего года на лицевой счет Администрации.</w:t>
      </w:r>
    </w:p>
    <w:p w:rsidR="004703CB" w:rsidRPr="004703CB" w:rsidRDefault="004703CB" w:rsidP="004703CB">
      <w:pPr>
        <w:tabs>
          <w:tab w:val="left" w:pos="-360"/>
          <w:tab w:val="left" w:pos="0"/>
        </w:tabs>
        <w:ind w:firstLine="567"/>
        <w:jc w:val="both"/>
      </w:pPr>
      <w:r w:rsidRPr="004703CB">
        <w:t>3.2.1. Не допускать:</w:t>
      </w:r>
    </w:p>
    <w:p w:rsidR="004703CB" w:rsidRPr="004703CB" w:rsidRDefault="004703CB" w:rsidP="004703CB">
      <w:pPr>
        <w:tabs>
          <w:tab w:val="left" w:pos="-360"/>
          <w:tab w:val="left" w:pos="0"/>
        </w:tabs>
        <w:ind w:firstLine="567"/>
        <w:jc w:val="both"/>
      </w:pPr>
      <w:r w:rsidRPr="004703CB">
        <w:t xml:space="preserve">- продажи, дарения, передачи в аренду, обмена или взноса в виде пая, вклада или отчуждения иным образом в соответствии с законодательством Российской Федерации имущества, приобретаемого за счет средств субсидии, в течение </w:t>
      </w:r>
      <w:r w:rsidR="00777B60">
        <w:t>3</w:t>
      </w:r>
      <w:r w:rsidRPr="004703CB">
        <w:t xml:space="preserve"> лет со дня получения Субсидии;</w:t>
      </w:r>
    </w:p>
    <w:p w:rsidR="004703CB" w:rsidRPr="004703CB" w:rsidRDefault="004703CB" w:rsidP="004703CB">
      <w:pPr>
        <w:tabs>
          <w:tab w:val="left" w:pos="-360"/>
          <w:tab w:val="left" w:pos="0"/>
        </w:tabs>
        <w:ind w:firstLine="567"/>
        <w:jc w:val="both"/>
      </w:pPr>
      <w:r w:rsidRPr="004703CB">
        <w:t>- направление Субсидии на погашение и обслуживание кредитов или займов, в том числе привлеченных для финансирования указанных целей;</w:t>
      </w:r>
    </w:p>
    <w:p w:rsidR="004703CB" w:rsidRPr="004703CB" w:rsidRDefault="004703CB" w:rsidP="004703CB">
      <w:pPr>
        <w:tabs>
          <w:tab w:val="left" w:pos="-360"/>
          <w:tab w:val="left" w:pos="0"/>
        </w:tabs>
        <w:ind w:firstLine="567"/>
        <w:jc w:val="both"/>
      </w:pPr>
      <w:r w:rsidRPr="004703CB">
        <w:t>- использование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актом, регулирующим предоставление субсидии.</w:t>
      </w:r>
    </w:p>
    <w:p w:rsidR="004703CB" w:rsidRPr="004703CB" w:rsidRDefault="004703CB" w:rsidP="004703CB">
      <w:pPr>
        <w:tabs>
          <w:tab w:val="left" w:pos="-360"/>
          <w:tab w:val="left" w:pos="0"/>
        </w:tabs>
        <w:ind w:firstLine="567"/>
        <w:jc w:val="both"/>
      </w:pPr>
    </w:p>
    <w:p w:rsidR="004703CB" w:rsidRPr="004703CB" w:rsidRDefault="004703CB" w:rsidP="004703CB">
      <w:pPr>
        <w:widowControl w:val="0"/>
        <w:tabs>
          <w:tab w:val="left" w:pos="0"/>
          <w:tab w:val="left" w:pos="2334"/>
        </w:tabs>
        <w:spacing w:after="240"/>
        <w:ind w:firstLine="567"/>
        <w:jc w:val="center"/>
        <w:rPr>
          <w:b/>
          <w:spacing w:val="-6"/>
        </w:rPr>
      </w:pPr>
      <w:r w:rsidRPr="004703CB">
        <w:rPr>
          <w:b/>
          <w:spacing w:val="-6"/>
        </w:rPr>
        <w:t xml:space="preserve">4.Требования об осуществлении </w:t>
      </w:r>
      <w:proofErr w:type="gramStart"/>
      <w:r w:rsidRPr="004703CB">
        <w:rPr>
          <w:b/>
          <w:spacing w:val="-6"/>
        </w:rPr>
        <w:t>контроля за</w:t>
      </w:r>
      <w:proofErr w:type="gramEnd"/>
      <w:r w:rsidRPr="004703CB">
        <w:rPr>
          <w:b/>
          <w:spacing w:val="-6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703CB">
        <w:rPr>
          <w:color w:val="000000"/>
          <w:spacing w:val="-7"/>
          <w:shd w:val="clear" w:color="auto" w:fill="FFFFFF"/>
        </w:rPr>
        <w:t xml:space="preserve">         4.1.  </w:t>
      </w:r>
      <w:proofErr w:type="gramStart"/>
      <w:r w:rsidRPr="004703CB">
        <w:rPr>
          <w:color w:val="000000"/>
          <w:spacing w:val="-7"/>
          <w:shd w:val="clear" w:color="auto" w:fill="FFFFFF"/>
        </w:rPr>
        <w:t xml:space="preserve">Контроль за целевым использованием субсидии, соблюдением условий, целей и порядка предоставления субсидии осуществляется в установленном </w:t>
      </w:r>
      <w:r w:rsidRPr="004703CB">
        <w:rPr>
          <w:rFonts w:eastAsia="Calibri"/>
          <w:lang w:eastAsia="en-US"/>
        </w:rPr>
        <w:t xml:space="preserve"> бюджетным законодательством и принятыми в соответствии с ним нормативными правовыми актами Республики Коми, муниципального образования муниципального района «Удорский» </w:t>
      </w:r>
      <w:r w:rsidRPr="004703CB">
        <w:rPr>
          <w:color w:val="000000"/>
          <w:spacing w:val="-7"/>
          <w:shd w:val="clear" w:color="auto" w:fill="FFFFFF"/>
        </w:rPr>
        <w:t xml:space="preserve">порядке отделом экономического развития и прогнозирования, отделом бухгалтерского учета и отчетности </w:t>
      </w:r>
      <w:r w:rsidRPr="004703CB">
        <w:rPr>
          <w:color w:val="000000"/>
          <w:spacing w:val="-7"/>
          <w:shd w:val="clear" w:color="auto" w:fill="FFFFFF"/>
        </w:rPr>
        <w:lastRenderedPageBreak/>
        <w:t>администрации муниципального образования муниципального района «Удорский» и органами муниципального (финансового) контроля, в том числе путем проведения</w:t>
      </w:r>
      <w:proofErr w:type="gramEnd"/>
      <w:r w:rsidRPr="004703CB">
        <w:rPr>
          <w:color w:val="000000"/>
          <w:spacing w:val="-7"/>
          <w:shd w:val="clear" w:color="auto" w:fill="FFFFFF"/>
        </w:rPr>
        <w:t xml:space="preserve"> проверок.</w:t>
      </w:r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 xml:space="preserve">         4.2.</w:t>
      </w:r>
      <w:r w:rsidR="00777B60">
        <w:rPr>
          <w:rFonts w:eastAsia="Calibri"/>
          <w:lang w:eastAsia="en-US"/>
        </w:rPr>
        <w:t xml:space="preserve"> </w:t>
      </w:r>
      <w:r w:rsidRPr="004703CB">
        <w:rPr>
          <w:rFonts w:eastAsia="Calibri"/>
          <w:lang w:eastAsia="en-US"/>
        </w:rPr>
        <w:t>Получатель субсидии предоставляет Администрации  согласие на осуществление им и органами государственного (муниципального) финансового контроля проверок соблюдения условий, целей и порядка предоставления субсидии, которое оформляется по форме, указанной в приложении к Соглашению.</w:t>
      </w:r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703CB">
        <w:rPr>
          <w:rFonts w:eastAsia="Calibri"/>
          <w:lang w:eastAsia="en-US"/>
        </w:rPr>
        <w:t xml:space="preserve">         По требованию Администрации  и органов муниципального финансового контроля Получатель субсидии обязан предоставлять в установленные сроки информацию, документы и материалы, необходимые для осуществления </w:t>
      </w:r>
      <w:proofErr w:type="gramStart"/>
      <w:r w:rsidRPr="004703CB">
        <w:rPr>
          <w:rFonts w:eastAsia="Calibri"/>
          <w:lang w:eastAsia="en-US"/>
        </w:rPr>
        <w:t>контроля за</w:t>
      </w:r>
      <w:proofErr w:type="gramEnd"/>
      <w:r w:rsidRPr="004703CB">
        <w:rPr>
          <w:rFonts w:eastAsia="Calibri"/>
          <w:lang w:eastAsia="en-US"/>
        </w:rPr>
        <w:t xml:space="preserve"> соблюдением порядка, целей и условий предоставления субсидии.</w:t>
      </w:r>
    </w:p>
    <w:p w:rsidR="004703CB" w:rsidRPr="004703CB" w:rsidRDefault="004703CB" w:rsidP="004703CB">
      <w:pPr>
        <w:tabs>
          <w:tab w:val="left" w:pos="0"/>
        </w:tabs>
        <w:spacing w:after="1" w:line="240" w:lineRule="atLeast"/>
        <w:ind w:firstLine="567"/>
        <w:jc w:val="both"/>
      </w:pPr>
      <w:r w:rsidRPr="004703CB">
        <w:t>4.3. Субсидии являются целевыми и не могут быть направлены на иные цели. Субсидия подлежит возврату в бюджет муниципального образования муниципального района «Удорский» в следующих случаях:</w:t>
      </w:r>
    </w:p>
    <w:p w:rsidR="004703CB" w:rsidRPr="004703CB" w:rsidRDefault="004703CB" w:rsidP="004703CB">
      <w:pPr>
        <w:tabs>
          <w:tab w:val="left" w:pos="0"/>
        </w:tabs>
        <w:spacing w:after="1" w:line="240" w:lineRule="atLeast"/>
        <w:ind w:firstLine="567"/>
        <w:jc w:val="both"/>
      </w:pPr>
      <w:r w:rsidRPr="004703CB">
        <w:t>- нарушения условий, установленных при предоставлении Субсидии, нецелевого использования субсидии;</w:t>
      </w:r>
    </w:p>
    <w:p w:rsidR="004703CB" w:rsidRPr="004703CB" w:rsidRDefault="004703CB" w:rsidP="004703CB">
      <w:pPr>
        <w:tabs>
          <w:tab w:val="left" w:pos="0"/>
        </w:tabs>
        <w:spacing w:after="1" w:line="240" w:lineRule="atLeast"/>
        <w:ind w:firstLine="567"/>
        <w:jc w:val="both"/>
      </w:pPr>
      <w:r w:rsidRPr="004703CB">
        <w:t>- наличия остатков Субсидии, не использованной в отчетном финансовом году.</w:t>
      </w: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color w:val="000000"/>
          <w:spacing w:val="-7"/>
          <w:shd w:val="clear" w:color="auto" w:fill="FFFFFF"/>
        </w:rPr>
      </w:pPr>
      <w:r w:rsidRPr="004703CB">
        <w:rPr>
          <w:color w:val="000000"/>
          <w:spacing w:val="-7"/>
          <w:shd w:val="clear" w:color="auto" w:fill="FFFFFF"/>
        </w:rPr>
        <w:t xml:space="preserve">4.4. </w:t>
      </w:r>
      <w:proofErr w:type="gramStart"/>
      <w:r w:rsidRPr="004703CB">
        <w:rPr>
          <w:color w:val="000000"/>
          <w:spacing w:val="-7"/>
          <w:shd w:val="clear" w:color="auto" w:fill="FFFFFF"/>
        </w:rPr>
        <w:t>В случае нарушения заявителем условий получения субсидий, установленных настоящим Порядком, при представлении заявителем недостоверных сведений, Администрация в течение пяти рабочих дней со дня подписания акта проверки соблюдения условий, целей, порядка предоставления Субсидий  направляет Получателю субсидии  уведомление о возврате субсидии в бюджет муниципального образования муниципального района «Удорский» в добровольном порядке в соответствии с бюджетным законодательством Российской Федерации.</w:t>
      </w:r>
      <w:proofErr w:type="gramEnd"/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color w:val="000000"/>
          <w:spacing w:val="-7"/>
          <w:shd w:val="clear" w:color="auto" w:fill="FFFFFF"/>
        </w:rPr>
      </w:pPr>
      <w:r w:rsidRPr="004703CB">
        <w:rPr>
          <w:color w:val="000000"/>
          <w:spacing w:val="-7"/>
          <w:shd w:val="clear" w:color="auto" w:fill="FFFFFF"/>
        </w:rPr>
        <w:t xml:space="preserve">Получатель субсидии в течение 30 дней </w:t>
      </w:r>
      <w:proofErr w:type="gramStart"/>
      <w:r w:rsidRPr="004703CB">
        <w:rPr>
          <w:color w:val="000000"/>
          <w:spacing w:val="-7"/>
          <w:shd w:val="clear" w:color="auto" w:fill="FFFFFF"/>
        </w:rPr>
        <w:t>с даты получения</w:t>
      </w:r>
      <w:proofErr w:type="gramEnd"/>
      <w:r w:rsidRPr="004703CB">
        <w:rPr>
          <w:color w:val="000000"/>
          <w:spacing w:val="-7"/>
          <w:shd w:val="clear" w:color="auto" w:fill="FFFFFF"/>
        </w:rPr>
        <w:t xml:space="preserve"> уведомления осуществляет возврат Субсидии.</w:t>
      </w: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color w:val="000000"/>
          <w:spacing w:val="-7"/>
          <w:shd w:val="clear" w:color="auto" w:fill="FFFFFF"/>
        </w:rPr>
      </w:pPr>
      <w:r w:rsidRPr="004703CB">
        <w:rPr>
          <w:color w:val="000000"/>
          <w:spacing w:val="-7"/>
          <w:shd w:val="clear" w:color="auto" w:fill="FFFFFF"/>
        </w:rPr>
        <w:t xml:space="preserve"> В случае отказа возврата Субсидии в бюджет муниципального образования муниципального района «Удорский» в добровольном порядке, субсидия подлежит взысканию в судебном порядке в соответствии с действующим законодательством Российской Федерации.</w:t>
      </w: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  <w:r w:rsidRPr="004703CB">
        <w:rPr>
          <w:rFonts w:eastAsia="Calibri"/>
          <w:color w:val="000000"/>
          <w:spacing w:val="-7"/>
          <w:shd w:val="clear" w:color="auto" w:fill="FFFFFF"/>
          <w:lang w:eastAsia="en-US"/>
        </w:rPr>
        <w:t>4.5. Порядок возврата в текущем финансовом году Получателем субсидии остатков Субсидии, не использованных в отчетном финансовом году, предусматривается соглашением (договором)  о предоставлении Субсидии.</w:t>
      </w: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777B60" w:rsidRDefault="00777B60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777B60" w:rsidRDefault="00777B60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777B60" w:rsidRDefault="00777B60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777B60" w:rsidRDefault="00777B60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777B60" w:rsidRDefault="00777B60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777B60" w:rsidRDefault="00777B60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777B60" w:rsidRDefault="00777B60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777B60" w:rsidRDefault="00777B60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777B60" w:rsidRPr="004703CB" w:rsidRDefault="00777B60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both"/>
        <w:rPr>
          <w:rFonts w:eastAsia="Calibri"/>
          <w:color w:val="000000"/>
          <w:spacing w:val="-7"/>
          <w:sz w:val="28"/>
          <w:szCs w:val="28"/>
          <w:shd w:val="clear" w:color="auto" w:fill="FFFFFF"/>
          <w:lang w:eastAsia="en-US"/>
        </w:rPr>
      </w:pPr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right"/>
        <w:rPr>
          <w:rFonts w:eastAsia="Calibri"/>
          <w:spacing w:val="-7"/>
          <w:sz w:val="20"/>
          <w:szCs w:val="20"/>
          <w:shd w:val="clear" w:color="auto" w:fill="FFFFFF"/>
          <w:lang w:eastAsia="en-US"/>
        </w:rPr>
      </w:pPr>
      <w:r w:rsidRPr="004703CB">
        <w:rPr>
          <w:rFonts w:eastAsia="Calibri"/>
          <w:spacing w:val="-7"/>
          <w:sz w:val="20"/>
          <w:szCs w:val="20"/>
          <w:shd w:val="clear" w:color="auto" w:fill="FFFFFF"/>
          <w:lang w:eastAsia="en-US"/>
        </w:rPr>
        <w:lastRenderedPageBreak/>
        <w:t>Приложение №1</w:t>
      </w:r>
    </w:p>
    <w:p w:rsidR="004703CB" w:rsidRPr="004703CB" w:rsidRDefault="004703CB" w:rsidP="004703CB">
      <w:pPr>
        <w:tabs>
          <w:tab w:val="left" w:pos="0"/>
        </w:tabs>
        <w:ind w:firstLine="567"/>
        <w:jc w:val="right"/>
        <w:rPr>
          <w:bCs/>
          <w:sz w:val="20"/>
          <w:szCs w:val="20"/>
        </w:rPr>
      </w:pPr>
      <w:r w:rsidRPr="004703CB">
        <w:rPr>
          <w:spacing w:val="-7"/>
          <w:sz w:val="20"/>
          <w:szCs w:val="20"/>
          <w:shd w:val="clear" w:color="auto" w:fill="FFFFFF"/>
        </w:rPr>
        <w:t>к порядку</w:t>
      </w:r>
      <w:r w:rsidRPr="004703CB">
        <w:rPr>
          <w:b/>
          <w:bCs/>
          <w:sz w:val="20"/>
          <w:szCs w:val="20"/>
        </w:rPr>
        <w:t xml:space="preserve"> </w:t>
      </w:r>
      <w:r w:rsidRPr="004703CB">
        <w:rPr>
          <w:bCs/>
          <w:sz w:val="20"/>
          <w:szCs w:val="20"/>
        </w:rPr>
        <w:t xml:space="preserve">предоставления субсидии на реализацию </w:t>
      </w:r>
    </w:p>
    <w:p w:rsidR="004703CB" w:rsidRPr="004703CB" w:rsidRDefault="004703CB" w:rsidP="004703CB">
      <w:pPr>
        <w:tabs>
          <w:tab w:val="left" w:pos="0"/>
        </w:tabs>
        <w:ind w:firstLine="567"/>
        <w:jc w:val="right"/>
        <w:rPr>
          <w:bCs/>
          <w:sz w:val="20"/>
          <w:szCs w:val="20"/>
        </w:rPr>
      </w:pPr>
      <w:r w:rsidRPr="004703CB">
        <w:rPr>
          <w:bCs/>
          <w:sz w:val="20"/>
          <w:szCs w:val="20"/>
        </w:rPr>
        <w:t xml:space="preserve">народных проектов в сфере </w:t>
      </w:r>
      <w:r w:rsidR="00F22FD4">
        <w:rPr>
          <w:bCs/>
          <w:sz w:val="20"/>
          <w:szCs w:val="20"/>
        </w:rPr>
        <w:t>торговли</w:t>
      </w:r>
      <w:r w:rsidRPr="004703CB">
        <w:rPr>
          <w:bCs/>
          <w:sz w:val="20"/>
          <w:szCs w:val="20"/>
        </w:rPr>
        <w:t xml:space="preserve">, </w:t>
      </w:r>
    </w:p>
    <w:p w:rsidR="004703CB" w:rsidRPr="004703CB" w:rsidRDefault="004703CB" w:rsidP="004703CB">
      <w:pPr>
        <w:tabs>
          <w:tab w:val="left" w:pos="0"/>
        </w:tabs>
        <w:ind w:firstLine="567"/>
        <w:jc w:val="right"/>
        <w:rPr>
          <w:caps/>
          <w:sz w:val="20"/>
          <w:szCs w:val="20"/>
        </w:rPr>
      </w:pPr>
      <w:r w:rsidRPr="004703CB">
        <w:rPr>
          <w:bCs/>
          <w:sz w:val="20"/>
          <w:szCs w:val="20"/>
        </w:rPr>
        <w:t xml:space="preserve">                 </w:t>
      </w:r>
      <w:proofErr w:type="gramStart"/>
      <w:r w:rsidRPr="004703CB">
        <w:rPr>
          <w:bCs/>
          <w:sz w:val="20"/>
          <w:szCs w:val="20"/>
        </w:rPr>
        <w:t>прошедших отбор в рамках проекта «Народный бюджет»</w:t>
      </w:r>
      <w:r w:rsidRPr="004703CB">
        <w:rPr>
          <w:bCs/>
          <w:sz w:val="20"/>
          <w:szCs w:val="20"/>
        </w:rPr>
        <w:tab/>
      </w:r>
      <w:r w:rsidRPr="004703CB">
        <w:rPr>
          <w:caps/>
          <w:snapToGrid w:val="0"/>
          <w:sz w:val="20"/>
          <w:szCs w:val="20"/>
        </w:rPr>
        <w:t xml:space="preserve"> </w:t>
      </w:r>
      <w:proofErr w:type="gramEnd"/>
    </w:p>
    <w:p w:rsidR="004703CB" w:rsidRPr="004703CB" w:rsidRDefault="004703CB" w:rsidP="004703CB">
      <w:pPr>
        <w:widowControl w:val="0"/>
        <w:tabs>
          <w:tab w:val="left" w:pos="0"/>
          <w:tab w:val="left" w:pos="2011"/>
        </w:tabs>
        <w:ind w:firstLine="567"/>
        <w:jc w:val="right"/>
        <w:rPr>
          <w:rFonts w:eastAsia="Calibri"/>
          <w:spacing w:val="-7"/>
          <w:sz w:val="20"/>
          <w:szCs w:val="20"/>
          <w:shd w:val="clear" w:color="auto" w:fill="FFFFFF"/>
          <w:lang w:eastAsia="en-US"/>
        </w:rPr>
      </w:pPr>
    </w:p>
    <w:p w:rsidR="004703CB" w:rsidRPr="004703CB" w:rsidRDefault="004703CB" w:rsidP="004703CB">
      <w:pPr>
        <w:tabs>
          <w:tab w:val="left" w:pos="0"/>
          <w:tab w:val="left" w:pos="10632"/>
        </w:tabs>
        <w:ind w:firstLine="567"/>
        <w:rPr>
          <w:iCs/>
          <w:sz w:val="28"/>
          <w:szCs w:val="28"/>
        </w:rPr>
      </w:pPr>
    </w:p>
    <w:p w:rsidR="004703CB" w:rsidRPr="004703CB" w:rsidRDefault="004703CB" w:rsidP="004703CB">
      <w:pPr>
        <w:jc w:val="center"/>
        <w:rPr>
          <w:b/>
          <w:bCs/>
          <w:sz w:val="22"/>
          <w:szCs w:val="22"/>
        </w:rPr>
      </w:pPr>
      <w:r w:rsidRPr="004703CB">
        <w:rPr>
          <w:b/>
          <w:bCs/>
          <w:sz w:val="22"/>
          <w:szCs w:val="22"/>
        </w:rPr>
        <w:t>ФОРМА ЗАЯВКИ НА ПОЛУЧЕНИЕ ФИНАНСОВОЙ ПОДДЕРЖКИ</w:t>
      </w:r>
    </w:p>
    <w:p w:rsidR="004703CB" w:rsidRPr="004703CB" w:rsidRDefault="004703CB" w:rsidP="004703CB">
      <w:pPr>
        <w:jc w:val="center"/>
        <w:rPr>
          <w:b/>
          <w:bCs/>
          <w:sz w:val="22"/>
          <w:szCs w:val="22"/>
        </w:rPr>
      </w:pPr>
    </w:p>
    <w:p w:rsidR="004703CB" w:rsidRPr="004703CB" w:rsidRDefault="004703CB" w:rsidP="004703CB">
      <w:pPr>
        <w:ind w:firstLine="360"/>
        <w:jc w:val="right"/>
        <w:rPr>
          <w:sz w:val="22"/>
          <w:szCs w:val="22"/>
        </w:rPr>
      </w:pPr>
      <w:r w:rsidRPr="004703CB">
        <w:rPr>
          <w:sz w:val="22"/>
          <w:szCs w:val="22"/>
        </w:rPr>
        <w:t xml:space="preserve">В администрацию </w:t>
      </w:r>
    </w:p>
    <w:p w:rsidR="004703CB" w:rsidRPr="004703CB" w:rsidRDefault="004703CB" w:rsidP="004703CB">
      <w:pPr>
        <w:ind w:firstLine="360"/>
        <w:jc w:val="right"/>
        <w:rPr>
          <w:sz w:val="22"/>
          <w:szCs w:val="22"/>
        </w:rPr>
      </w:pPr>
      <w:r w:rsidRPr="004703CB">
        <w:rPr>
          <w:sz w:val="22"/>
          <w:szCs w:val="22"/>
        </w:rPr>
        <w:t>муниципального района «Удорский»</w:t>
      </w:r>
    </w:p>
    <w:p w:rsidR="004703CB" w:rsidRPr="004703CB" w:rsidRDefault="004703CB" w:rsidP="004703CB">
      <w:pPr>
        <w:ind w:firstLine="360"/>
        <w:jc w:val="right"/>
        <w:rPr>
          <w:sz w:val="22"/>
          <w:szCs w:val="22"/>
        </w:rPr>
      </w:pPr>
      <w:r w:rsidRPr="004703CB">
        <w:rPr>
          <w:sz w:val="22"/>
          <w:szCs w:val="22"/>
        </w:rPr>
        <w:t>Республика Коми, Удорский район,</w:t>
      </w:r>
    </w:p>
    <w:p w:rsidR="004703CB" w:rsidRPr="004703CB" w:rsidRDefault="004703CB" w:rsidP="004703CB">
      <w:pPr>
        <w:ind w:firstLine="360"/>
        <w:jc w:val="right"/>
        <w:rPr>
          <w:sz w:val="22"/>
          <w:szCs w:val="22"/>
        </w:rPr>
      </w:pPr>
      <w:proofErr w:type="spellStart"/>
      <w:r w:rsidRPr="004703CB">
        <w:rPr>
          <w:sz w:val="22"/>
          <w:szCs w:val="22"/>
        </w:rPr>
        <w:t>с</w:t>
      </w:r>
      <w:proofErr w:type="gramStart"/>
      <w:r w:rsidRPr="004703CB">
        <w:rPr>
          <w:sz w:val="22"/>
          <w:szCs w:val="22"/>
        </w:rPr>
        <w:t>.К</w:t>
      </w:r>
      <w:proofErr w:type="gramEnd"/>
      <w:r w:rsidRPr="004703CB">
        <w:rPr>
          <w:sz w:val="22"/>
          <w:szCs w:val="22"/>
        </w:rPr>
        <w:t>ослан</w:t>
      </w:r>
      <w:proofErr w:type="spellEnd"/>
      <w:r w:rsidRPr="004703CB">
        <w:rPr>
          <w:sz w:val="22"/>
          <w:szCs w:val="22"/>
        </w:rPr>
        <w:t xml:space="preserve">, </w:t>
      </w:r>
      <w:proofErr w:type="spellStart"/>
      <w:r w:rsidRPr="004703CB">
        <w:rPr>
          <w:sz w:val="22"/>
          <w:szCs w:val="22"/>
        </w:rPr>
        <w:t>ул.Центральная</w:t>
      </w:r>
      <w:proofErr w:type="spellEnd"/>
      <w:r w:rsidRPr="004703CB">
        <w:rPr>
          <w:sz w:val="22"/>
          <w:szCs w:val="22"/>
        </w:rPr>
        <w:t>, д.144</w:t>
      </w:r>
    </w:p>
    <w:p w:rsidR="004703CB" w:rsidRPr="004703CB" w:rsidRDefault="004703CB" w:rsidP="004703CB">
      <w:pPr>
        <w:keepNext/>
        <w:tabs>
          <w:tab w:val="left" w:pos="3767"/>
          <w:tab w:val="center" w:pos="4677"/>
        </w:tabs>
        <w:spacing w:before="240" w:after="60"/>
        <w:jc w:val="center"/>
        <w:outlineLvl w:val="3"/>
        <w:rPr>
          <w:b/>
          <w:bCs/>
          <w:i/>
          <w:sz w:val="22"/>
          <w:szCs w:val="22"/>
        </w:rPr>
      </w:pPr>
      <w:r w:rsidRPr="004703CB">
        <w:rPr>
          <w:b/>
          <w:bCs/>
          <w:sz w:val="22"/>
          <w:szCs w:val="22"/>
        </w:rPr>
        <w:t>ЗАЯВКА</w:t>
      </w:r>
    </w:p>
    <w:p w:rsidR="004703CB" w:rsidRPr="004703CB" w:rsidRDefault="004703CB" w:rsidP="004703CB">
      <w:pPr>
        <w:jc w:val="center"/>
        <w:rPr>
          <w:rFonts w:ascii="Calibri" w:hAnsi="Calibri"/>
          <w:sz w:val="22"/>
          <w:szCs w:val="22"/>
        </w:rPr>
      </w:pPr>
    </w:p>
    <w:p w:rsidR="004703CB" w:rsidRPr="004703CB" w:rsidRDefault="004703CB" w:rsidP="004703CB">
      <w:pPr>
        <w:jc w:val="center"/>
        <w:rPr>
          <w:i/>
          <w:sz w:val="22"/>
          <w:szCs w:val="22"/>
        </w:rPr>
      </w:pPr>
      <w:r w:rsidRPr="004703CB">
        <w:rPr>
          <w:i/>
          <w:sz w:val="22"/>
          <w:szCs w:val="22"/>
        </w:rPr>
        <w:t>Информация о заявителе</w:t>
      </w:r>
    </w:p>
    <w:p w:rsidR="004703CB" w:rsidRPr="004703CB" w:rsidRDefault="004703CB" w:rsidP="004703CB">
      <w:pPr>
        <w:jc w:val="center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4703CB" w:rsidRPr="004703CB" w:rsidTr="00F22FD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jc w:val="both"/>
              <w:rPr>
                <w:sz w:val="20"/>
                <w:szCs w:val="20"/>
              </w:rPr>
            </w:pPr>
            <w:r w:rsidRPr="004703CB">
              <w:rPr>
                <w:sz w:val="20"/>
                <w:szCs w:val="20"/>
              </w:rPr>
              <w:t>Наименование юридического лица,</w:t>
            </w:r>
          </w:p>
          <w:p w:rsidR="004703CB" w:rsidRPr="004703CB" w:rsidRDefault="004703CB" w:rsidP="004703CB">
            <w:pPr>
              <w:jc w:val="both"/>
              <w:rPr>
                <w:sz w:val="20"/>
                <w:szCs w:val="20"/>
              </w:rPr>
            </w:pPr>
            <w:r w:rsidRPr="004703CB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both"/>
            </w:pPr>
          </w:p>
          <w:p w:rsidR="004703CB" w:rsidRPr="004703CB" w:rsidRDefault="004703CB" w:rsidP="004703CB">
            <w:pPr>
              <w:jc w:val="both"/>
            </w:pPr>
          </w:p>
        </w:tc>
      </w:tr>
      <w:tr w:rsidR="004703CB" w:rsidRPr="004703CB" w:rsidTr="00F22FD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jc w:val="both"/>
              <w:rPr>
                <w:sz w:val="20"/>
              </w:rPr>
            </w:pPr>
            <w:r w:rsidRPr="004703CB">
              <w:rPr>
                <w:sz w:val="20"/>
              </w:rPr>
              <w:t>Ф.И.О. руководителя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both"/>
            </w:pPr>
          </w:p>
        </w:tc>
      </w:tr>
      <w:tr w:rsidR="004703CB" w:rsidRPr="004703CB" w:rsidTr="00F22FD4">
        <w:trPr>
          <w:trHeight w:val="3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jc w:val="both"/>
              <w:rPr>
                <w:sz w:val="20"/>
                <w:szCs w:val="20"/>
              </w:rPr>
            </w:pPr>
            <w:r w:rsidRPr="004703CB">
              <w:rPr>
                <w:sz w:val="20"/>
                <w:szCs w:val="20"/>
              </w:rPr>
              <w:t>Юридический адрес регистрации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both"/>
            </w:pPr>
          </w:p>
        </w:tc>
      </w:tr>
      <w:tr w:rsidR="004703CB" w:rsidRPr="004703CB" w:rsidTr="00F22FD4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jc w:val="both"/>
              <w:rPr>
                <w:sz w:val="20"/>
                <w:szCs w:val="20"/>
              </w:rPr>
            </w:pPr>
            <w:r w:rsidRPr="004703CB">
              <w:rPr>
                <w:sz w:val="20"/>
                <w:szCs w:val="20"/>
              </w:rPr>
              <w:t>Фактический адрес нахождения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both"/>
            </w:pPr>
          </w:p>
        </w:tc>
      </w:tr>
      <w:tr w:rsidR="004703CB" w:rsidRPr="004703CB" w:rsidTr="00F22FD4">
        <w:trPr>
          <w:trHeight w:val="4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jc w:val="both"/>
            </w:pPr>
            <w:r w:rsidRPr="004703CB">
              <w:rPr>
                <w:sz w:val="20"/>
              </w:rPr>
              <w:t xml:space="preserve">Контактные данные (телефон/факс, </w:t>
            </w:r>
            <w:r w:rsidRPr="004703CB">
              <w:rPr>
                <w:sz w:val="20"/>
                <w:lang w:val="en-US"/>
              </w:rPr>
              <w:t>e</w:t>
            </w:r>
            <w:r w:rsidRPr="004703CB">
              <w:rPr>
                <w:sz w:val="20"/>
              </w:rPr>
              <w:t>-</w:t>
            </w:r>
            <w:r w:rsidRPr="004703CB">
              <w:rPr>
                <w:sz w:val="20"/>
                <w:lang w:val="en-US"/>
              </w:rPr>
              <w:t>mail</w:t>
            </w:r>
            <w:r w:rsidRPr="004703CB">
              <w:rPr>
                <w:sz w:val="20"/>
              </w:rPr>
              <w:t>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both"/>
            </w:pPr>
          </w:p>
          <w:p w:rsidR="004703CB" w:rsidRPr="004703CB" w:rsidRDefault="004703CB" w:rsidP="004703CB">
            <w:pPr>
              <w:jc w:val="both"/>
            </w:pPr>
          </w:p>
        </w:tc>
      </w:tr>
      <w:tr w:rsidR="004703CB" w:rsidRPr="004703CB" w:rsidTr="00F22FD4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jc w:val="both"/>
              <w:rPr>
                <w:sz w:val="20"/>
              </w:rPr>
            </w:pPr>
            <w:r w:rsidRPr="004703CB">
              <w:rPr>
                <w:sz w:val="20"/>
              </w:rPr>
              <w:t>ОГРН</w:t>
            </w:r>
            <w:r w:rsidRPr="004703CB">
              <w:rPr>
                <w:sz w:val="20"/>
                <w:szCs w:val="22"/>
              </w:rPr>
              <w:t xml:space="preserve">; </w:t>
            </w:r>
            <w:r w:rsidRPr="004703CB">
              <w:rPr>
                <w:sz w:val="20"/>
              </w:rPr>
              <w:t>ИНН; КПП; ОКТМО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both"/>
            </w:pPr>
          </w:p>
        </w:tc>
      </w:tr>
      <w:tr w:rsidR="004703CB" w:rsidRPr="004703CB" w:rsidTr="00F22FD4">
        <w:trPr>
          <w:trHeight w:val="5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jc w:val="both"/>
              <w:rPr>
                <w:sz w:val="20"/>
              </w:rPr>
            </w:pPr>
            <w:r w:rsidRPr="004703CB">
              <w:rPr>
                <w:sz w:val="20"/>
              </w:rPr>
              <w:t>Основной вид экономической деятельности по ОКВЭД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both"/>
            </w:pPr>
          </w:p>
        </w:tc>
      </w:tr>
      <w:tr w:rsidR="004703CB" w:rsidRPr="004703CB" w:rsidTr="00F22FD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jc w:val="both"/>
              <w:rPr>
                <w:sz w:val="20"/>
              </w:rPr>
            </w:pPr>
            <w:r w:rsidRPr="004703CB">
              <w:rPr>
                <w:sz w:val="20"/>
              </w:rPr>
              <w:t>Применяемая система налогообложения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both"/>
            </w:pPr>
          </w:p>
          <w:p w:rsidR="004703CB" w:rsidRPr="004703CB" w:rsidRDefault="004703CB" w:rsidP="004703CB">
            <w:pPr>
              <w:jc w:val="both"/>
            </w:pPr>
          </w:p>
        </w:tc>
      </w:tr>
      <w:tr w:rsidR="004703CB" w:rsidRPr="004703CB" w:rsidTr="00F22FD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jc w:val="both"/>
              <w:rPr>
                <w:sz w:val="20"/>
              </w:rPr>
            </w:pPr>
            <w:r w:rsidRPr="004703CB">
              <w:rPr>
                <w:sz w:val="20"/>
              </w:rPr>
              <w:t xml:space="preserve">Банковские реквизиты (номер расчетного счета, наименование банка и его местонахождение, БИК банка получателя, номер </w:t>
            </w:r>
            <w:proofErr w:type="spellStart"/>
            <w:r w:rsidRPr="004703CB">
              <w:rPr>
                <w:sz w:val="20"/>
              </w:rPr>
              <w:t>корр</w:t>
            </w:r>
            <w:proofErr w:type="gramStart"/>
            <w:r w:rsidRPr="004703CB">
              <w:rPr>
                <w:sz w:val="20"/>
              </w:rPr>
              <w:t>.с</w:t>
            </w:r>
            <w:proofErr w:type="gramEnd"/>
            <w:r w:rsidRPr="004703CB">
              <w:rPr>
                <w:sz w:val="20"/>
              </w:rPr>
              <w:t>чет</w:t>
            </w:r>
            <w:proofErr w:type="spellEnd"/>
            <w:r w:rsidRPr="004703CB">
              <w:rPr>
                <w:sz w:val="20"/>
              </w:rPr>
              <w:t>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both"/>
            </w:pPr>
          </w:p>
          <w:p w:rsidR="004703CB" w:rsidRPr="004703CB" w:rsidRDefault="004703CB" w:rsidP="004703CB">
            <w:pPr>
              <w:jc w:val="both"/>
            </w:pPr>
          </w:p>
        </w:tc>
      </w:tr>
    </w:tbl>
    <w:p w:rsidR="004703CB" w:rsidRPr="004703CB" w:rsidRDefault="004703CB" w:rsidP="004703CB">
      <w:pPr>
        <w:jc w:val="center"/>
        <w:rPr>
          <w:i/>
          <w:sz w:val="22"/>
        </w:rPr>
      </w:pPr>
    </w:p>
    <w:p w:rsidR="004703CB" w:rsidRPr="004703CB" w:rsidRDefault="004703CB" w:rsidP="004703CB">
      <w:pPr>
        <w:jc w:val="center"/>
        <w:rPr>
          <w:i/>
          <w:sz w:val="22"/>
        </w:rPr>
      </w:pPr>
      <w:r w:rsidRPr="004703CB">
        <w:rPr>
          <w:i/>
          <w:sz w:val="22"/>
        </w:rPr>
        <w:t>Финансово-экономические показатели деятельности заявителя</w:t>
      </w:r>
    </w:p>
    <w:p w:rsidR="004703CB" w:rsidRPr="004703CB" w:rsidRDefault="004703CB" w:rsidP="004703CB">
      <w:pPr>
        <w:jc w:val="center"/>
      </w:pPr>
    </w:p>
    <w:tbl>
      <w:tblPr>
        <w:tblW w:w="9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266"/>
        <w:gridCol w:w="2125"/>
        <w:gridCol w:w="1842"/>
      </w:tblGrid>
      <w:tr w:rsidR="004703CB" w:rsidRPr="004703CB" w:rsidTr="00F06B5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3CB" w:rsidRPr="004703CB" w:rsidRDefault="004703CB" w:rsidP="004703CB">
            <w:pPr>
              <w:spacing w:line="192" w:lineRule="auto"/>
              <w:jc w:val="center"/>
              <w:rPr>
                <w:sz w:val="20"/>
              </w:rPr>
            </w:pPr>
            <w:r w:rsidRPr="004703CB">
              <w:rPr>
                <w:sz w:val="20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3CB" w:rsidRPr="004703CB" w:rsidRDefault="004703CB" w:rsidP="004703CB">
            <w:pPr>
              <w:spacing w:line="192" w:lineRule="auto"/>
              <w:jc w:val="center"/>
              <w:rPr>
                <w:sz w:val="20"/>
              </w:rPr>
            </w:pPr>
            <w:r w:rsidRPr="004703CB">
              <w:rPr>
                <w:sz w:val="20"/>
              </w:rPr>
              <w:t xml:space="preserve">год, предшествующий </w:t>
            </w:r>
            <w:proofErr w:type="gramStart"/>
            <w:r w:rsidRPr="004703CB">
              <w:rPr>
                <w:sz w:val="20"/>
              </w:rPr>
              <w:t>текущему</w:t>
            </w:r>
            <w:proofErr w:type="gramEnd"/>
            <w:r w:rsidRPr="004703CB">
              <w:rPr>
                <w:sz w:val="20"/>
              </w:rPr>
              <w:t xml:space="preserve"> (факт)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3CB" w:rsidRPr="004703CB" w:rsidRDefault="004703CB" w:rsidP="004703CB">
            <w:pPr>
              <w:spacing w:line="192" w:lineRule="auto"/>
              <w:jc w:val="center"/>
              <w:rPr>
                <w:sz w:val="20"/>
              </w:rPr>
            </w:pPr>
            <w:r w:rsidRPr="004703CB">
              <w:rPr>
                <w:sz w:val="20"/>
              </w:rPr>
              <w:t>текущий год (план)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3CB" w:rsidRPr="004703CB" w:rsidRDefault="004703CB" w:rsidP="004703CB">
            <w:pPr>
              <w:spacing w:line="192" w:lineRule="auto"/>
              <w:jc w:val="center"/>
              <w:rPr>
                <w:sz w:val="20"/>
              </w:rPr>
            </w:pPr>
            <w:r w:rsidRPr="004703CB">
              <w:rPr>
                <w:sz w:val="20"/>
              </w:rPr>
              <w:t xml:space="preserve">очередной год </w:t>
            </w:r>
          </w:p>
          <w:p w:rsidR="004703CB" w:rsidRPr="004703CB" w:rsidRDefault="004703CB" w:rsidP="004703CB">
            <w:pPr>
              <w:spacing w:line="192" w:lineRule="auto"/>
              <w:jc w:val="center"/>
              <w:rPr>
                <w:sz w:val="20"/>
              </w:rPr>
            </w:pPr>
            <w:r w:rsidRPr="004703CB">
              <w:rPr>
                <w:sz w:val="20"/>
              </w:rPr>
              <w:t>(план)</w:t>
            </w:r>
          </w:p>
        </w:tc>
      </w:tr>
      <w:tr w:rsidR="004703CB" w:rsidRPr="004703CB" w:rsidTr="00F06B5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rPr>
                <w:sz w:val="20"/>
              </w:rPr>
            </w:pPr>
            <w:r w:rsidRPr="004703CB">
              <w:rPr>
                <w:sz w:val="20"/>
              </w:rPr>
              <w:t>Доход предприятия, полученный от осуществления всех видов деятельности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</w:tr>
      <w:tr w:rsidR="004703CB" w:rsidRPr="004703CB" w:rsidTr="00F06B5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rPr>
                <w:sz w:val="20"/>
              </w:rPr>
            </w:pPr>
            <w:r w:rsidRPr="004703CB">
              <w:rPr>
                <w:sz w:val="20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</w:tr>
      <w:tr w:rsidR="004703CB" w:rsidRPr="004703CB" w:rsidTr="00F06B5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r w:rsidRPr="004703CB">
              <w:rPr>
                <w:sz w:val="20"/>
              </w:rPr>
              <w:t>Объем инвестиций в основной капитал, тыс. руб.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</w:tr>
      <w:tr w:rsidR="004703CB" w:rsidRPr="004703CB" w:rsidTr="00F06B5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rPr>
                <w:sz w:val="20"/>
              </w:rPr>
            </w:pPr>
            <w:r w:rsidRPr="004703CB">
              <w:rPr>
                <w:sz w:val="20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</w:tr>
      <w:tr w:rsidR="004703CB" w:rsidRPr="004703CB" w:rsidTr="00F06B5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CB" w:rsidRPr="004703CB" w:rsidRDefault="004703CB" w:rsidP="004703CB">
            <w:pPr>
              <w:rPr>
                <w:sz w:val="20"/>
              </w:rPr>
            </w:pPr>
            <w:r w:rsidRPr="004703CB">
              <w:rPr>
                <w:sz w:val="20"/>
              </w:rPr>
              <w:t>Средняя заработная плата на одного работника, тыс. руб.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CB" w:rsidRPr="004703CB" w:rsidRDefault="004703CB" w:rsidP="004703CB">
            <w:pPr>
              <w:jc w:val="center"/>
            </w:pPr>
          </w:p>
        </w:tc>
      </w:tr>
    </w:tbl>
    <w:p w:rsidR="004703CB" w:rsidRPr="004703CB" w:rsidRDefault="004703CB" w:rsidP="004703CB">
      <w:pPr>
        <w:jc w:val="both"/>
        <w:rPr>
          <w:b/>
          <w:bCs/>
          <w:i/>
          <w:iCs/>
          <w:snapToGrid w:val="0"/>
          <w:sz w:val="20"/>
          <w:szCs w:val="20"/>
        </w:rPr>
      </w:pPr>
    </w:p>
    <w:p w:rsidR="004703CB" w:rsidRPr="004703CB" w:rsidRDefault="004703CB" w:rsidP="004703CB">
      <w:pPr>
        <w:jc w:val="both"/>
        <w:rPr>
          <w:snapToGrid w:val="0"/>
          <w:sz w:val="22"/>
          <w:szCs w:val="22"/>
        </w:rPr>
      </w:pPr>
      <w:r w:rsidRPr="004703CB">
        <w:rPr>
          <w:snapToGrid w:val="0"/>
          <w:sz w:val="22"/>
          <w:szCs w:val="22"/>
        </w:rPr>
        <w:t>Прошу предоставить финансовую поддержку по следующему направлению:</w:t>
      </w:r>
    </w:p>
    <w:p w:rsidR="004703CB" w:rsidRPr="004703CB" w:rsidRDefault="004703CB" w:rsidP="004703CB">
      <w:pPr>
        <w:ind w:firstLine="567"/>
        <w:jc w:val="both"/>
        <w:rPr>
          <w:snapToGrid w:val="0"/>
          <w:sz w:val="22"/>
          <w:szCs w:val="22"/>
        </w:rPr>
      </w:pP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napToGrid w:val="0"/>
          <w:sz w:val="22"/>
          <w:szCs w:val="22"/>
        </w:rPr>
        <w:t xml:space="preserve">-  </w:t>
      </w:r>
      <w:r w:rsidRPr="004703CB">
        <w:rPr>
          <w:sz w:val="22"/>
          <w:szCs w:val="22"/>
        </w:rPr>
        <w:t xml:space="preserve">на предоставление субсидии на реализацию народных проектов в сфере </w:t>
      </w:r>
      <w:r w:rsidR="00F22FD4">
        <w:rPr>
          <w:sz w:val="22"/>
          <w:szCs w:val="22"/>
        </w:rPr>
        <w:t>торговли</w:t>
      </w:r>
      <w:r w:rsidRPr="004703CB">
        <w:rPr>
          <w:sz w:val="22"/>
          <w:szCs w:val="22"/>
        </w:rPr>
        <w:t>, прошедших отбор в рамках проекта «Народный бюджет»</w:t>
      </w:r>
    </w:p>
    <w:p w:rsidR="004703CB" w:rsidRPr="004703CB" w:rsidRDefault="004703CB" w:rsidP="004703CB">
      <w:pPr>
        <w:rPr>
          <w:sz w:val="22"/>
          <w:szCs w:val="22"/>
        </w:rPr>
      </w:pP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К заявке прилагаю следующие документы: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lastRenderedPageBreak/>
        <w:t>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</w:t>
      </w:r>
      <w:r w:rsidRPr="004703CB">
        <w:rPr>
          <w:sz w:val="22"/>
          <w:szCs w:val="22"/>
        </w:rPr>
        <w:softHyphen/>
        <w:t>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_________________</w:t>
      </w:r>
    </w:p>
    <w:p w:rsidR="004703CB" w:rsidRPr="004703CB" w:rsidRDefault="004703CB" w:rsidP="004703CB">
      <w:pPr>
        <w:jc w:val="both"/>
        <w:rPr>
          <w:sz w:val="22"/>
          <w:szCs w:val="22"/>
        </w:rPr>
      </w:pPr>
      <w:r w:rsidRPr="004703CB">
        <w:rPr>
          <w:sz w:val="22"/>
          <w:szCs w:val="22"/>
        </w:rPr>
        <w:t>______________________________________________________________________</w:t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</w:r>
      <w:r w:rsidRPr="004703CB">
        <w:rPr>
          <w:sz w:val="22"/>
          <w:szCs w:val="22"/>
        </w:rPr>
        <w:softHyphen/>
        <w:t>________________</w:t>
      </w:r>
      <w:r w:rsidRPr="004703CB">
        <w:rPr>
          <w:sz w:val="22"/>
          <w:szCs w:val="22"/>
        </w:rPr>
        <w:br/>
      </w:r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ourier New"/>
          <w:sz w:val="22"/>
          <w:szCs w:val="22"/>
          <w:lang w:eastAsia="en-US"/>
        </w:rPr>
      </w:pPr>
      <w:r w:rsidRPr="004703CB">
        <w:rPr>
          <w:rFonts w:eastAsia="Courier New"/>
          <w:sz w:val="22"/>
          <w:szCs w:val="22"/>
          <w:lang w:eastAsia="en-US"/>
        </w:rPr>
        <w:t>Настоящим гарантирую достоверность представленных в составе заявки сведений.</w:t>
      </w:r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03CB">
        <w:rPr>
          <w:rFonts w:eastAsia="Calibri"/>
          <w:sz w:val="22"/>
          <w:szCs w:val="22"/>
          <w:lang w:eastAsia="en-US"/>
        </w:rPr>
        <w:t xml:space="preserve">Даю согласие на осуществление в отношении получателя субсидии  проверки Отделом экономического развития и прогнозирования администрации МР «Удорский» и органом муниципального финансового </w:t>
      </w:r>
      <w:proofErr w:type="gramStart"/>
      <w:r w:rsidRPr="004703CB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4703CB">
        <w:rPr>
          <w:rFonts w:eastAsia="Calibri"/>
          <w:sz w:val="22"/>
          <w:szCs w:val="22"/>
          <w:lang w:eastAsia="en-US"/>
        </w:rPr>
        <w:t xml:space="preserve"> соблюдением целей, условий и порядка предоставления субсидии.</w:t>
      </w:r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ourier New"/>
          <w:sz w:val="22"/>
          <w:szCs w:val="22"/>
          <w:lang w:eastAsia="en-US"/>
        </w:rPr>
      </w:pPr>
    </w:p>
    <w:p w:rsidR="004703CB" w:rsidRPr="004703CB" w:rsidRDefault="004703CB" w:rsidP="004703CB">
      <w:pPr>
        <w:autoSpaceDE w:val="0"/>
        <w:autoSpaceDN w:val="0"/>
        <w:adjustRightInd w:val="0"/>
        <w:jc w:val="both"/>
        <w:rPr>
          <w:rFonts w:eastAsia="Courier New"/>
          <w:sz w:val="22"/>
          <w:szCs w:val="22"/>
          <w:lang w:eastAsia="en-US"/>
        </w:rPr>
      </w:pPr>
      <w:proofErr w:type="gramStart"/>
      <w:r w:rsidRPr="004703CB">
        <w:rPr>
          <w:rFonts w:eastAsia="Courier New"/>
          <w:sz w:val="22"/>
          <w:szCs w:val="22"/>
          <w:lang w:eastAsia="en-US"/>
        </w:rPr>
        <w:t>Даю согласие на публикацию (размещение) в информационно-телекоммуникационной сети «Интернет» информации о получателе  субсидии, о подаваемом получателем  субсидии заявке и иной информации.</w:t>
      </w:r>
      <w:proofErr w:type="gramEnd"/>
    </w:p>
    <w:p w:rsidR="004703CB" w:rsidRPr="004703CB" w:rsidRDefault="004703CB" w:rsidP="004703CB">
      <w:pPr>
        <w:ind w:firstLine="284"/>
        <w:jc w:val="both"/>
        <w:rPr>
          <w:sz w:val="22"/>
          <w:szCs w:val="22"/>
        </w:rPr>
      </w:pPr>
    </w:p>
    <w:p w:rsidR="004703CB" w:rsidRPr="004703CB" w:rsidRDefault="004703CB" w:rsidP="004703CB">
      <w:pPr>
        <w:tabs>
          <w:tab w:val="left" w:pos="6379"/>
        </w:tabs>
        <w:spacing w:before="120"/>
        <w:rPr>
          <w:sz w:val="22"/>
          <w:szCs w:val="22"/>
        </w:rPr>
      </w:pPr>
      <w:r w:rsidRPr="004703CB">
        <w:rPr>
          <w:sz w:val="22"/>
          <w:szCs w:val="22"/>
        </w:rPr>
        <w:t>" ____ " ____________20____ года                                           _________________________________</w:t>
      </w:r>
    </w:p>
    <w:p w:rsidR="00A47175" w:rsidRPr="00FB34FF" w:rsidRDefault="004703CB" w:rsidP="004703CB">
      <w:pPr>
        <w:tabs>
          <w:tab w:val="left" w:pos="4678"/>
          <w:tab w:val="left" w:pos="6237"/>
          <w:tab w:val="left" w:pos="8364"/>
        </w:tabs>
      </w:pPr>
      <w:r w:rsidRPr="004703CB">
        <w:rPr>
          <w:i/>
          <w:iCs/>
          <w:sz w:val="16"/>
          <w:szCs w:val="16"/>
        </w:rPr>
        <w:t xml:space="preserve">                                                                                         (подпись руководителя)                               (должность, Фамилия Имя Отчество)</w:t>
      </w:r>
      <w:r w:rsidRPr="004703CB">
        <w:rPr>
          <w:sz w:val="22"/>
          <w:szCs w:val="22"/>
        </w:rPr>
        <w:t xml:space="preserve">  »</w:t>
      </w: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FB34FF" w:rsidRPr="00FB34FF" w:rsidRDefault="00FB34FF" w:rsidP="00E2281B">
      <w:pPr>
        <w:jc w:val="right"/>
      </w:pPr>
    </w:p>
    <w:p w:rsidR="00FB34FF" w:rsidRPr="00FB34FF" w:rsidRDefault="00FB34FF" w:rsidP="00E2281B">
      <w:pPr>
        <w:jc w:val="right"/>
      </w:pPr>
    </w:p>
    <w:p w:rsidR="00FB34FF" w:rsidRPr="00FB34FF" w:rsidRDefault="00FB34FF" w:rsidP="00E2281B">
      <w:pPr>
        <w:jc w:val="right"/>
      </w:pPr>
    </w:p>
    <w:p w:rsidR="00A47175" w:rsidRPr="00FB34FF" w:rsidRDefault="00A47175" w:rsidP="00E2281B">
      <w:pPr>
        <w:jc w:val="right"/>
      </w:pPr>
    </w:p>
    <w:sectPr w:rsidR="00A47175" w:rsidRPr="00FB34FF" w:rsidSect="00346138">
      <w:pgSz w:w="11906" w:h="16838"/>
      <w:pgMar w:top="709" w:right="70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D71"/>
    <w:multiLevelType w:val="multilevel"/>
    <w:tmpl w:val="072EB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47984EBD"/>
    <w:multiLevelType w:val="hybridMultilevel"/>
    <w:tmpl w:val="75328102"/>
    <w:lvl w:ilvl="0" w:tplc="028610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80F03"/>
    <w:multiLevelType w:val="multilevel"/>
    <w:tmpl w:val="30B05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73CE0884"/>
    <w:multiLevelType w:val="hybridMultilevel"/>
    <w:tmpl w:val="6DDC277A"/>
    <w:lvl w:ilvl="0" w:tplc="296CA30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5164D9"/>
    <w:multiLevelType w:val="multilevel"/>
    <w:tmpl w:val="D0ECA2EC"/>
    <w:lvl w:ilvl="0">
      <w:start w:val="1"/>
      <w:numFmt w:val="decimal"/>
      <w:lvlText w:val="%1."/>
      <w:lvlJc w:val="left"/>
      <w:pPr>
        <w:ind w:left="1871" w:hanging="10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1" w:hanging="1290"/>
      </w:pPr>
    </w:lvl>
    <w:lvl w:ilvl="2">
      <w:start w:val="1"/>
      <w:numFmt w:val="decimal"/>
      <w:isLgl/>
      <w:lvlText w:val="%1.%2.%3."/>
      <w:lvlJc w:val="left"/>
      <w:pPr>
        <w:ind w:left="2141" w:hanging="1290"/>
      </w:pPr>
    </w:lvl>
    <w:lvl w:ilvl="3">
      <w:start w:val="1"/>
      <w:numFmt w:val="decimal"/>
      <w:isLgl/>
      <w:lvlText w:val="%1.%2.%3.%4."/>
      <w:lvlJc w:val="left"/>
      <w:pPr>
        <w:ind w:left="2141" w:hanging="1290"/>
      </w:pPr>
    </w:lvl>
    <w:lvl w:ilvl="4">
      <w:start w:val="1"/>
      <w:numFmt w:val="decimal"/>
      <w:isLgl/>
      <w:lvlText w:val="%1.%2.%3.%4.%5."/>
      <w:lvlJc w:val="left"/>
      <w:pPr>
        <w:ind w:left="2141" w:hanging="1290"/>
      </w:pPr>
    </w:lvl>
    <w:lvl w:ilvl="5">
      <w:start w:val="1"/>
      <w:numFmt w:val="decimal"/>
      <w:isLgl/>
      <w:lvlText w:val="%1.%2.%3.%4.%5.%6."/>
      <w:lvlJc w:val="left"/>
      <w:pPr>
        <w:ind w:left="2141" w:hanging="129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662F"/>
    <w:rsid w:val="000029D5"/>
    <w:rsid w:val="00010CE1"/>
    <w:rsid w:val="00017C68"/>
    <w:rsid w:val="00020C88"/>
    <w:rsid w:val="00047FD8"/>
    <w:rsid w:val="00063349"/>
    <w:rsid w:val="000647D0"/>
    <w:rsid w:val="000A5C8B"/>
    <w:rsid w:val="000B615C"/>
    <w:rsid w:val="00100244"/>
    <w:rsid w:val="0012642C"/>
    <w:rsid w:val="00147102"/>
    <w:rsid w:val="001559AE"/>
    <w:rsid w:val="00157E9A"/>
    <w:rsid w:val="001711A6"/>
    <w:rsid w:val="00171B0F"/>
    <w:rsid w:val="00182EE5"/>
    <w:rsid w:val="001A3C5D"/>
    <w:rsid w:val="001A640E"/>
    <w:rsid w:val="001A6BEB"/>
    <w:rsid w:val="001B4077"/>
    <w:rsid w:val="001D11BA"/>
    <w:rsid w:val="001E1493"/>
    <w:rsid w:val="00203A87"/>
    <w:rsid w:val="00223E02"/>
    <w:rsid w:val="0025177E"/>
    <w:rsid w:val="00277C52"/>
    <w:rsid w:val="0028499E"/>
    <w:rsid w:val="00290DCB"/>
    <w:rsid w:val="002945F9"/>
    <w:rsid w:val="00297636"/>
    <w:rsid w:val="002B5905"/>
    <w:rsid w:val="002B59C1"/>
    <w:rsid w:val="002D4566"/>
    <w:rsid w:val="002E79C7"/>
    <w:rsid w:val="003216AE"/>
    <w:rsid w:val="00323213"/>
    <w:rsid w:val="003236B7"/>
    <w:rsid w:val="00331AC5"/>
    <w:rsid w:val="00346138"/>
    <w:rsid w:val="00367205"/>
    <w:rsid w:val="00370541"/>
    <w:rsid w:val="00371693"/>
    <w:rsid w:val="00372E09"/>
    <w:rsid w:val="00384B8F"/>
    <w:rsid w:val="00385D4E"/>
    <w:rsid w:val="003A09CC"/>
    <w:rsid w:val="003B2923"/>
    <w:rsid w:val="003C1CA9"/>
    <w:rsid w:val="003D7056"/>
    <w:rsid w:val="003E098D"/>
    <w:rsid w:val="003E591B"/>
    <w:rsid w:val="003E6D26"/>
    <w:rsid w:val="003E70CA"/>
    <w:rsid w:val="003F426A"/>
    <w:rsid w:val="00412D5D"/>
    <w:rsid w:val="004236D7"/>
    <w:rsid w:val="00442D39"/>
    <w:rsid w:val="00443D27"/>
    <w:rsid w:val="00444DEF"/>
    <w:rsid w:val="00447BCD"/>
    <w:rsid w:val="00456BA0"/>
    <w:rsid w:val="004703CB"/>
    <w:rsid w:val="00475AF1"/>
    <w:rsid w:val="00484944"/>
    <w:rsid w:val="00484F84"/>
    <w:rsid w:val="0049525D"/>
    <w:rsid w:val="004A3D51"/>
    <w:rsid w:val="004E1541"/>
    <w:rsid w:val="004E6922"/>
    <w:rsid w:val="004F652B"/>
    <w:rsid w:val="004F7194"/>
    <w:rsid w:val="005023E5"/>
    <w:rsid w:val="00531921"/>
    <w:rsid w:val="00563CB9"/>
    <w:rsid w:val="005847D1"/>
    <w:rsid w:val="005A0713"/>
    <w:rsid w:val="005D1E44"/>
    <w:rsid w:val="005E5DD6"/>
    <w:rsid w:val="00607063"/>
    <w:rsid w:val="00620C21"/>
    <w:rsid w:val="00636281"/>
    <w:rsid w:val="0065484C"/>
    <w:rsid w:val="00671FDB"/>
    <w:rsid w:val="00677705"/>
    <w:rsid w:val="00690A77"/>
    <w:rsid w:val="006A150B"/>
    <w:rsid w:val="006A1DBD"/>
    <w:rsid w:val="006D1A2E"/>
    <w:rsid w:val="006D20E4"/>
    <w:rsid w:val="006E0426"/>
    <w:rsid w:val="00702CF6"/>
    <w:rsid w:val="007110D5"/>
    <w:rsid w:val="00730190"/>
    <w:rsid w:val="00732E05"/>
    <w:rsid w:val="007356B4"/>
    <w:rsid w:val="00746C8E"/>
    <w:rsid w:val="00771A7F"/>
    <w:rsid w:val="00777B60"/>
    <w:rsid w:val="00784203"/>
    <w:rsid w:val="00786B73"/>
    <w:rsid w:val="0079116E"/>
    <w:rsid w:val="007912A8"/>
    <w:rsid w:val="007963A9"/>
    <w:rsid w:val="007B77D7"/>
    <w:rsid w:val="007D3A47"/>
    <w:rsid w:val="007D5B1F"/>
    <w:rsid w:val="007D7F98"/>
    <w:rsid w:val="007E71AC"/>
    <w:rsid w:val="007F1508"/>
    <w:rsid w:val="007F2152"/>
    <w:rsid w:val="008340AB"/>
    <w:rsid w:val="008353AC"/>
    <w:rsid w:val="00846771"/>
    <w:rsid w:val="00893044"/>
    <w:rsid w:val="00893C28"/>
    <w:rsid w:val="008B711C"/>
    <w:rsid w:val="00904FEC"/>
    <w:rsid w:val="00922FFF"/>
    <w:rsid w:val="00931534"/>
    <w:rsid w:val="00986863"/>
    <w:rsid w:val="009A308B"/>
    <w:rsid w:val="009B3185"/>
    <w:rsid w:val="009C47D7"/>
    <w:rsid w:val="009C662F"/>
    <w:rsid w:val="009F0E3A"/>
    <w:rsid w:val="009F4001"/>
    <w:rsid w:val="00A47175"/>
    <w:rsid w:val="00A52739"/>
    <w:rsid w:val="00A52800"/>
    <w:rsid w:val="00A64F10"/>
    <w:rsid w:val="00A70589"/>
    <w:rsid w:val="00A76B7C"/>
    <w:rsid w:val="00AA7600"/>
    <w:rsid w:val="00AB43B5"/>
    <w:rsid w:val="00AF1ACA"/>
    <w:rsid w:val="00B07D0F"/>
    <w:rsid w:val="00B10BDB"/>
    <w:rsid w:val="00B20F5D"/>
    <w:rsid w:val="00B445B0"/>
    <w:rsid w:val="00B45155"/>
    <w:rsid w:val="00B55613"/>
    <w:rsid w:val="00B57226"/>
    <w:rsid w:val="00BB5274"/>
    <w:rsid w:val="00BC595B"/>
    <w:rsid w:val="00BD7AC5"/>
    <w:rsid w:val="00C12CFF"/>
    <w:rsid w:val="00C21943"/>
    <w:rsid w:val="00C50781"/>
    <w:rsid w:val="00C51CA7"/>
    <w:rsid w:val="00C73FEE"/>
    <w:rsid w:val="00C76D03"/>
    <w:rsid w:val="00C76D28"/>
    <w:rsid w:val="00C85131"/>
    <w:rsid w:val="00CB40C1"/>
    <w:rsid w:val="00CC14F6"/>
    <w:rsid w:val="00CC2CDF"/>
    <w:rsid w:val="00CC31B4"/>
    <w:rsid w:val="00CD7391"/>
    <w:rsid w:val="00D27534"/>
    <w:rsid w:val="00D27BA3"/>
    <w:rsid w:val="00D50690"/>
    <w:rsid w:val="00D759FD"/>
    <w:rsid w:val="00DC004C"/>
    <w:rsid w:val="00DD066A"/>
    <w:rsid w:val="00DD76B6"/>
    <w:rsid w:val="00DF27C2"/>
    <w:rsid w:val="00DF717F"/>
    <w:rsid w:val="00E03C93"/>
    <w:rsid w:val="00E10BAD"/>
    <w:rsid w:val="00E200A9"/>
    <w:rsid w:val="00E2281B"/>
    <w:rsid w:val="00E25206"/>
    <w:rsid w:val="00E56724"/>
    <w:rsid w:val="00E655C3"/>
    <w:rsid w:val="00E840DC"/>
    <w:rsid w:val="00E85F43"/>
    <w:rsid w:val="00EA368D"/>
    <w:rsid w:val="00EB322A"/>
    <w:rsid w:val="00EC7520"/>
    <w:rsid w:val="00ED6F3D"/>
    <w:rsid w:val="00EE3ACB"/>
    <w:rsid w:val="00EF2DEB"/>
    <w:rsid w:val="00EF45AE"/>
    <w:rsid w:val="00F03FBE"/>
    <w:rsid w:val="00F14B0F"/>
    <w:rsid w:val="00F22FD4"/>
    <w:rsid w:val="00F23270"/>
    <w:rsid w:val="00F37AC2"/>
    <w:rsid w:val="00F509A7"/>
    <w:rsid w:val="00F51367"/>
    <w:rsid w:val="00F92124"/>
    <w:rsid w:val="00FA3900"/>
    <w:rsid w:val="00FB1FE1"/>
    <w:rsid w:val="00FB2E93"/>
    <w:rsid w:val="00FB34FF"/>
    <w:rsid w:val="00FC5F89"/>
    <w:rsid w:val="00FD17B1"/>
    <w:rsid w:val="00FE4C1C"/>
    <w:rsid w:val="00FE5066"/>
    <w:rsid w:val="00FF188A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62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C662F"/>
    <w:pPr>
      <w:keepNext/>
      <w:overflowPunct w:val="0"/>
      <w:autoSpaceDE w:val="0"/>
      <w:autoSpaceDN w:val="0"/>
      <w:adjustRightInd w:val="0"/>
      <w:spacing w:line="288" w:lineRule="auto"/>
      <w:textAlignment w:val="baseline"/>
      <w:outlineLvl w:val="1"/>
    </w:pPr>
    <w:rPr>
      <w:rFonts w:eastAsia="Calibri"/>
      <w:b/>
      <w:spacing w:val="2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6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6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6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C66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662F"/>
    <w:rPr>
      <w:rFonts w:ascii="Times New Roman" w:eastAsia="Calibri" w:hAnsi="Times New Roman" w:cs="Times New Roman"/>
      <w:b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6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66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66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C66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9C662F"/>
    <w:rPr>
      <w:spacing w:val="-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C662F"/>
    <w:pPr>
      <w:widowControl w:val="0"/>
      <w:shd w:val="clear" w:color="auto" w:fill="FFFFFF"/>
      <w:spacing w:before="240" w:after="240" w:line="276" w:lineRule="exact"/>
      <w:jc w:val="both"/>
    </w:pPr>
    <w:rPr>
      <w:rFonts w:asciiTheme="minorHAnsi" w:eastAsiaTheme="minorHAnsi" w:hAnsiTheme="minorHAnsi" w:cstheme="minorBidi"/>
      <w:spacing w:val="-6"/>
      <w:sz w:val="23"/>
      <w:szCs w:val="23"/>
      <w:lang w:eastAsia="en-US"/>
    </w:rPr>
  </w:style>
  <w:style w:type="character" w:customStyle="1" w:styleId="0pt">
    <w:name w:val="Основной текст + Интервал 0 pt"/>
    <w:basedOn w:val="a3"/>
    <w:rsid w:val="009C662F"/>
    <w:rPr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footer"/>
    <w:basedOn w:val="a"/>
    <w:link w:val="a5"/>
    <w:rsid w:val="009C66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9C6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9C662F"/>
    <w:pPr>
      <w:ind w:left="720"/>
      <w:contextualSpacing/>
    </w:pPr>
  </w:style>
  <w:style w:type="paragraph" w:customStyle="1" w:styleId="ConsPlusTitle">
    <w:name w:val="ConsPlusTitle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C662F"/>
    <w:pPr>
      <w:spacing w:after="120"/>
    </w:pPr>
  </w:style>
  <w:style w:type="character" w:customStyle="1" w:styleId="ac">
    <w:name w:val="Основной текст Знак"/>
    <w:basedOn w:val="a0"/>
    <w:link w:val="ab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C66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6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9C66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9C66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C662F"/>
    <w:rPr>
      <w:rFonts w:cs="Times New Roman"/>
    </w:rPr>
  </w:style>
  <w:style w:type="character" w:styleId="af">
    <w:name w:val="Hyperlink"/>
    <w:basedOn w:val="a0"/>
    <w:rsid w:val="009C662F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C662F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99"/>
    <w:qFormat/>
    <w:rsid w:val="009C662F"/>
    <w:rPr>
      <w:rFonts w:cs="Times New Roman"/>
      <w:b/>
      <w:bCs/>
    </w:rPr>
  </w:style>
  <w:style w:type="paragraph" w:customStyle="1" w:styleId="ConsNormal">
    <w:name w:val="ConsNormal"/>
    <w:rsid w:val="009C66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uiPriority w:val="99"/>
    <w:rsid w:val="009C662F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0"/>
    <w:link w:val="af1"/>
    <w:uiPriority w:val="99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9C662F"/>
    <w:rPr>
      <w:i/>
      <w:iCs/>
    </w:rPr>
  </w:style>
  <w:style w:type="paragraph" w:styleId="HTML">
    <w:name w:val="HTML Preformatted"/>
    <w:basedOn w:val="a"/>
    <w:link w:val="HTML0"/>
    <w:uiPriority w:val="99"/>
    <w:rsid w:val="009C6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6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9C662F"/>
  </w:style>
  <w:style w:type="paragraph" w:customStyle="1" w:styleId="12">
    <w:name w:val="Обычный1"/>
    <w:uiPriority w:val="99"/>
    <w:rsid w:val="009C662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9C662F"/>
    <w:pPr>
      <w:ind w:left="720"/>
    </w:pPr>
  </w:style>
  <w:style w:type="character" w:customStyle="1" w:styleId="af5">
    <w:name w:val="Текст Знак"/>
    <w:basedOn w:val="a0"/>
    <w:link w:val="af6"/>
    <w:locked/>
    <w:rsid w:val="009C662F"/>
    <w:rPr>
      <w:rFonts w:ascii="Courier New" w:eastAsia="Calibri" w:hAnsi="Courier New" w:cs="Courier New"/>
    </w:rPr>
  </w:style>
  <w:style w:type="paragraph" w:styleId="af6">
    <w:name w:val="Plain Text"/>
    <w:basedOn w:val="a"/>
    <w:link w:val="af5"/>
    <w:rsid w:val="009C662F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4">
    <w:name w:val="Текст Знак1"/>
    <w:basedOn w:val="a0"/>
    <w:rsid w:val="009C662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23">
    <w:name w:val="Знак2"/>
    <w:basedOn w:val="a"/>
    <w:rsid w:val="009C66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9C662F"/>
    <w:pPr>
      <w:jc w:val="both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9C66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9C66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7">
    <w:name w:val="FollowedHyperlink"/>
    <w:basedOn w:val="a0"/>
    <w:rsid w:val="009C662F"/>
    <w:rPr>
      <w:color w:val="800080"/>
      <w:u w:val="single"/>
    </w:rPr>
  </w:style>
  <w:style w:type="paragraph" w:customStyle="1" w:styleId="just">
    <w:name w:val="just"/>
    <w:basedOn w:val="a"/>
    <w:uiPriority w:val="99"/>
    <w:rsid w:val="009C662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ListParagraph1">
    <w:name w:val="List Paragraph1"/>
    <w:basedOn w:val="a"/>
    <w:uiPriority w:val="99"/>
    <w:rsid w:val="009C662F"/>
    <w:pPr>
      <w:ind w:left="720"/>
    </w:pPr>
    <w:rPr>
      <w:rFonts w:eastAsia="Calibri"/>
    </w:rPr>
  </w:style>
  <w:style w:type="paragraph" w:styleId="af8">
    <w:name w:val="No Spacing"/>
    <w:qFormat/>
    <w:rsid w:val="009C6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9C662F"/>
    <w:rPr>
      <w:b/>
      <w:bCs/>
      <w:spacing w:val="-8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C662F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-8"/>
      <w:sz w:val="23"/>
      <w:szCs w:val="23"/>
      <w:lang w:eastAsia="en-US"/>
    </w:rPr>
  </w:style>
  <w:style w:type="table" w:styleId="af9">
    <w:name w:val="Table Grid"/>
    <w:basedOn w:val="a1"/>
    <w:uiPriority w:val="99"/>
    <w:rsid w:val="009C6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3A985-BD7C-48F4-AE73-19BC8595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10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Венско</cp:lastModifiedBy>
  <cp:revision>67</cp:revision>
  <cp:lastPrinted>2023-09-14T07:41:00Z</cp:lastPrinted>
  <dcterms:created xsi:type="dcterms:W3CDTF">2017-11-07T09:48:00Z</dcterms:created>
  <dcterms:modified xsi:type="dcterms:W3CDTF">2023-09-15T07:04:00Z</dcterms:modified>
</cp:coreProperties>
</file>