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991"/>
        <w:gridCol w:w="1135"/>
        <w:gridCol w:w="3792"/>
        <w:gridCol w:w="35"/>
      </w:tblGrid>
      <w:tr w:rsidR="008E00D5" w:rsidTr="00C825AB">
        <w:trPr>
          <w:gridAfter w:val="1"/>
          <w:wAfter w:w="35" w:type="dxa"/>
        </w:trPr>
        <w:tc>
          <w:tcPr>
            <w:tcW w:w="3970" w:type="dxa"/>
          </w:tcPr>
          <w:p w:rsidR="008E00D5" w:rsidRDefault="008E00D5" w:rsidP="00C825AB">
            <w:pPr>
              <w:jc w:val="center"/>
            </w:pPr>
          </w:p>
        </w:tc>
        <w:tc>
          <w:tcPr>
            <w:tcW w:w="2126" w:type="dxa"/>
            <w:gridSpan w:val="2"/>
          </w:tcPr>
          <w:p w:rsidR="008E00D5" w:rsidRDefault="008E00D5" w:rsidP="00C825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2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8E00D5" w:rsidRPr="008E00D5" w:rsidRDefault="008E00D5" w:rsidP="00BE1308">
            <w:pPr>
              <w:pStyle w:val="4"/>
              <w:tabs>
                <w:tab w:val="left" w:pos="660"/>
                <w:tab w:val="right" w:pos="3576"/>
              </w:tabs>
            </w:pPr>
            <w:r>
              <w:tab/>
              <w:t xml:space="preserve">                </w:t>
            </w:r>
          </w:p>
        </w:tc>
      </w:tr>
      <w:tr w:rsidR="008E00D5" w:rsidTr="00C825AB">
        <w:trPr>
          <w:gridAfter w:val="1"/>
          <w:wAfter w:w="35" w:type="dxa"/>
          <w:cantSplit/>
        </w:trPr>
        <w:tc>
          <w:tcPr>
            <w:tcW w:w="9888" w:type="dxa"/>
            <w:gridSpan w:val="4"/>
          </w:tcPr>
          <w:p w:rsidR="008E00D5" w:rsidRDefault="008E00D5" w:rsidP="00C825AB">
            <w:pPr>
              <w:jc w:val="center"/>
            </w:pPr>
          </w:p>
          <w:p w:rsidR="008E00D5" w:rsidRDefault="008E00D5" w:rsidP="00C825AB">
            <w:pPr>
              <w:jc w:val="center"/>
            </w:pPr>
          </w:p>
          <w:p w:rsidR="008E00D5" w:rsidRDefault="008E00D5" w:rsidP="00C825AB">
            <w:pPr>
              <w:jc w:val="center"/>
              <w:rPr>
                <w:b/>
                <w:bCs/>
                <w:caps/>
              </w:rPr>
            </w:pPr>
            <w:r w:rsidRPr="00406CD1">
              <w:rPr>
                <w:b/>
                <w:bCs/>
                <w:caps/>
              </w:rPr>
              <w:t xml:space="preserve">УСОГОРСК» кар овмÖдчÖминлÖн муниципальнÖй юкÖнса </w:t>
            </w:r>
            <w:proofErr w:type="gramStart"/>
            <w:r w:rsidRPr="00406CD1">
              <w:rPr>
                <w:b/>
                <w:bCs/>
                <w:caps/>
              </w:rPr>
              <w:t>СÖВЕТ</w:t>
            </w:r>
            <w:proofErr w:type="gramEnd"/>
          </w:p>
          <w:p w:rsidR="008E00D5" w:rsidRDefault="008E00D5" w:rsidP="00C825AB">
            <w:pPr>
              <w:pStyle w:val="1"/>
            </w:pPr>
          </w:p>
          <w:p w:rsidR="008E00D5" w:rsidRDefault="008E00D5" w:rsidP="00C825AB">
            <w:pPr>
              <w:pStyle w:val="1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8E00D5" w:rsidRDefault="008E00D5" w:rsidP="00C825AB">
            <w:pPr>
              <w:jc w:val="center"/>
              <w:rPr>
                <w:b/>
              </w:rPr>
            </w:pPr>
          </w:p>
          <w:p w:rsidR="008E00D5" w:rsidRPr="000E7DA3" w:rsidRDefault="008E00D5" w:rsidP="00C825AB">
            <w:pPr>
              <w:jc w:val="center"/>
              <w:rPr>
                <w:b/>
              </w:rPr>
            </w:pPr>
            <w:r w:rsidRPr="000E7DA3">
              <w:rPr>
                <w:b/>
                <w:sz w:val="22"/>
                <w:szCs w:val="22"/>
              </w:rPr>
              <w:t xml:space="preserve">ЧЕТВЕРТОГО СОЗЫВА </w:t>
            </w:r>
          </w:p>
          <w:p w:rsidR="008E00D5" w:rsidRDefault="008E00D5" w:rsidP="00C825AB">
            <w:pPr>
              <w:pStyle w:val="4"/>
              <w:jc w:val="center"/>
            </w:pPr>
            <w:r>
              <w:rPr>
                <w:sz w:val="16"/>
              </w:rPr>
              <w:t>169270, Республика Коми, п. Усогорск, ул. Дружбы, д.17</w:t>
            </w:r>
          </w:p>
        </w:tc>
      </w:tr>
      <w:tr w:rsidR="008E00D5" w:rsidTr="00C825AB">
        <w:trPr>
          <w:gridAfter w:val="1"/>
          <w:wAfter w:w="35" w:type="dxa"/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D5" w:rsidRDefault="008E00D5" w:rsidP="00C825AB">
            <w:pPr>
              <w:jc w:val="center"/>
              <w:rPr>
                <w:sz w:val="28"/>
              </w:rPr>
            </w:pPr>
          </w:p>
          <w:p w:rsidR="008E00D5" w:rsidRDefault="008E00D5" w:rsidP="00C825AB">
            <w:pPr>
              <w:pStyle w:val="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ПОМШУÖМ</w:t>
            </w:r>
          </w:p>
          <w:p w:rsidR="008E00D5" w:rsidRDefault="008E00D5" w:rsidP="00C825AB">
            <w:pPr>
              <w:pStyle w:val="2"/>
              <w:rPr>
                <w:color w:val="auto"/>
              </w:rPr>
            </w:pPr>
          </w:p>
          <w:p w:rsidR="008E00D5" w:rsidRDefault="008E00D5" w:rsidP="00C825AB">
            <w:pPr>
              <w:pStyle w:val="6"/>
            </w:pPr>
            <w:r>
              <w:t>РЕШЕНИЕ</w:t>
            </w:r>
          </w:p>
        </w:tc>
      </w:tr>
      <w:tr w:rsidR="008E00D5" w:rsidTr="00C825AB">
        <w:trPr>
          <w:gridAfter w:val="1"/>
          <w:wAfter w:w="35" w:type="dxa"/>
        </w:trPr>
        <w:tc>
          <w:tcPr>
            <w:tcW w:w="4961" w:type="dxa"/>
            <w:gridSpan w:val="2"/>
          </w:tcPr>
          <w:p w:rsidR="008E00D5" w:rsidRDefault="00582EF4" w:rsidP="00C82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декабря 2018</w:t>
            </w:r>
            <w:r w:rsidR="008E00D5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  <w:gridSpan w:val="2"/>
          </w:tcPr>
          <w:p w:rsidR="008E00D5" w:rsidRPr="00B7795F" w:rsidRDefault="008E00D5" w:rsidP="00582EF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IV</w:t>
            </w:r>
            <w:r>
              <w:rPr>
                <w:sz w:val="32"/>
                <w:szCs w:val="32"/>
              </w:rPr>
              <w:t>-</w:t>
            </w:r>
            <w:r w:rsidR="00582EF4">
              <w:rPr>
                <w:sz w:val="32"/>
                <w:szCs w:val="32"/>
              </w:rPr>
              <w:t>28/3</w:t>
            </w:r>
          </w:p>
        </w:tc>
      </w:tr>
      <w:tr w:rsidR="008E00D5" w:rsidRPr="004D11F1" w:rsidTr="00C825AB">
        <w:trPr>
          <w:cantSplit/>
        </w:trPr>
        <w:tc>
          <w:tcPr>
            <w:tcW w:w="9923" w:type="dxa"/>
            <w:gridSpan w:val="5"/>
          </w:tcPr>
          <w:p w:rsidR="008E00D5" w:rsidRPr="004D11F1" w:rsidRDefault="008E00D5" w:rsidP="00C825AB">
            <w:pPr>
              <w:rPr>
                <w:b/>
                <w:sz w:val="26"/>
                <w:szCs w:val="26"/>
              </w:rPr>
            </w:pPr>
          </w:p>
          <w:p w:rsidR="008E00D5" w:rsidRPr="004D11F1" w:rsidRDefault="008E00D5" w:rsidP="00C825AB">
            <w:pPr>
              <w:ind w:right="664"/>
              <w:jc w:val="center"/>
              <w:rPr>
                <w:b/>
                <w:sz w:val="26"/>
                <w:szCs w:val="26"/>
              </w:rPr>
            </w:pPr>
            <w:r w:rsidRPr="004D11F1">
              <w:rPr>
                <w:b/>
                <w:sz w:val="26"/>
                <w:szCs w:val="26"/>
              </w:rPr>
              <w:t>О внесении изменений и дополнений в Устав муниципального образования городского поселения «Усогорск»</w:t>
            </w:r>
          </w:p>
          <w:p w:rsidR="008E00D5" w:rsidRPr="004D11F1" w:rsidRDefault="008E00D5" w:rsidP="00C825AB">
            <w:pPr>
              <w:rPr>
                <w:b/>
                <w:sz w:val="26"/>
                <w:szCs w:val="26"/>
              </w:rPr>
            </w:pPr>
          </w:p>
        </w:tc>
      </w:tr>
    </w:tbl>
    <w:p w:rsidR="008E00D5" w:rsidRPr="004D11F1" w:rsidRDefault="008E00D5" w:rsidP="008E00D5">
      <w:pPr>
        <w:rPr>
          <w:sz w:val="26"/>
          <w:szCs w:val="26"/>
        </w:rPr>
      </w:pPr>
    </w:p>
    <w:p w:rsidR="008E00D5" w:rsidRPr="004D11F1" w:rsidRDefault="008E00D5" w:rsidP="008E00D5">
      <w:pPr>
        <w:ind w:right="97" w:firstLine="720"/>
        <w:jc w:val="both"/>
        <w:rPr>
          <w:sz w:val="26"/>
          <w:szCs w:val="26"/>
        </w:rPr>
      </w:pPr>
      <w:r w:rsidRPr="004D11F1">
        <w:rPr>
          <w:sz w:val="26"/>
          <w:szCs w:val="26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МО ГП «Усогорск», </w:t>
      </w:r>
    </w:p>
    <w:p w:rsidR="008E00D5" w:rsidRPr="004D11F1" w:rsidRDefault="008E00D5" w:rsidP="008E00D5">
      <w:pPr>
        <w:ind w:right="97"/>
        <w:jc w:val="both"/>
        <w:rPr>
          <w:b/>
          <w:sz w:val="26"/>
          <w:szCs w:val="26"/>
        </w:rPr>
      </w:pPr>
    </w:p>
    <w:p w:rsidR="008E00D5" w:rsidRPr="004D11F1" w:rsidRDefault="008E00D5" w:rsidP="008E00D5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4D11F1">
        <w:rPr>
          <w:sz w:val="26"/>
          <w:szCs w:val="26"/>
        </w:rPr>
        <w:t xml:space="preserve"> </w:t>
      </w:r>
      <w:r w:rsidRPr="004D11F1">
        <w:rPr>
          <w:b/>
          <w:sz w:val="26"/>
          <w:szCs w:val="26"/>
        </w:rPr>
        <w:t>СОВЕТ  РЕШИЛ:</w:t>
      </w:r>
      <w:r w:rsidRPr="004D11F1">
        <w:rPr>
          <w:sz w:val="26"/>
          <w:szCs w:val="26"/>
        </w:rPr>
        <w:t xml:space="preserve"> </w:t>
      </w:r>
    </w:p>
    <w:p w:rsidR="008E00D5" w:rsidRPr="004D11F1" w:rsidRDefault="008E00D5" w:rsidP="008E00D5">
      <w:pPr>
        <w:ind w:right="334" w:firstLine="540"/>
        <w:jc w:val="both"/>
        <w:rPr>
          <w:sz w:val="26"/>
          <w:szCs w:val="26"/>
        </w:rPr>
      </w:pPr>
      <w:r w:rsidRPr="004D11F1">
        <w:rPr>
          <w:sz w:val="26"/>
          <w:szCs w:val="26"/>
        </w:rPr>
        <w:t>1. Внести в Устав муниципального образования городского поселения «Усогорск» следующие изменения и дополнения согласно приложению.</w:t>
      </w:r>
    </w:p>
    <w:p w:rsidR="008E00D5" w:rsidRPr="004D11F1" w:rsidRDefault="008E00D5" w:rsidP="008E00D5">
      <w:pPr>
        <w:ind w:right="334" w:firstLine="540"/>
        <w:jc w:val="both"/>
        <w:rPr>
          <w:sz w:val="26"/>
          <w:szCs w:val="26"/>
        </w:rPr>
      </w:pPr>
      <w:bookmarkStart w:id="0" w:name="_GoBack"/>
      <w:bookmarkEnd w:id="0"/>
    </w:p>
    <w:p w:rsidR="008E00D5" w:rsidRPr="004D11F1" w:rsidRDefault="008E00D5" w:rsidP="008E00D5">
      <w:pPr>
        <w:ind w:right="334" w:firstLine="540"/>
        <w:jc w:val="both"/>
        <w:rPr>
          <w:sz w:val="26"/>
          <w:szCs w:val="26"/>
        </w:rPr>
      </w:pPr>
      <w:r w:rsidRPr="004D11F1">
        <w:rPr>
          <w:sz w:val="26"/>
          <w:szCs w:val="26"/>
        </w:rPr>
        <w:t>2. Главе муниципального образования городского поселения</w:t>
      </w:r>
      <w:r w:rsidR="00582EF4" w:rsidRPr="004D11F1">
        <w:rPr>
          <w:sz w:val="26"/>
          <w:szCs w:val="26"/>
        </w:rPr>
        <w:t xml:space="preserve"> – Председателю Совета поселения</w:t>
      </w:r>
      <w:r w:rsidRPr="004D11F1">
        <w:rPr>
          <w:sz w:val="26"/>
          <w:szCs w:val="26"/>
        </w:rPr>
        <w:t xml:space="preserve"> «Усогорск» Немчинову Б.Н. в порядке, предусмотренном законодательством, направить настоящее решение в Управление Министерства юстиции Российской Федерации по Республике Коми для государственной регистрации. </w:t>
      </w:r>
    </w:p>
    <w:p w:rsidR="008E00D5" w:rsidRPr="004D11F1" w:rsidRDefault="008E00D5" w:rsidP="008E00D5">
      <w:pPr>
        <w:ind w:right="334" w:firstLine="540"/>
        <w:jc w:val="both"/>
        <w:rPr>
          <w:sz w:val="26"/>
          <w:szCs w:val="26"/>
        </w:rPr>
      </w:pPr>
      <w:r w:rsidRPr="004D11F1">
        <w:rPr>
          <w:sz w:val="26"/>
          <w:szCs w:val="26"/>
        </w:rPr>
        <w:t xml:space="preserve"> </w:t>
      </w:r>
    </w:p>
    <w:p w:rsidR="008E00D5" w:rsidRPr="004D11F1" w:rsidRDefault="008E00D5" w:rsidP="008E00D5">
      <w:pPr>
        <w:ind w:right="334" w:firstLine="540"/>
        <w:jc w:val="both"/>
        <w:rPr>
          <w:sz w:val="26"/>
          <w:szCs w:val="26"/>
        </w:rPr>
      </w:pPr>
      <w:r w:rsidRPr="004D11F1">
        <w:rPr>
          <w:sz w:val="26"/>
          <w:szCs w:val="26"/>
        </w:rPr>
        <w:t xml:space="preserve">3. Настоящее решение вступает в силу в порядке, установленном федеральным законодательством. </w:t>
      </w:r>
    </w:p>
    <w:p w:rsidR="008E00D5" w:rsidRPr="004D11F1" w:rsidRDefault="008E00D5" w:rsidP="008E00D5">
      <w:pPr>
        <w:ind w:right="334" w:firstLine="540"/>
        <w:jc w:val="both"/>
        <w:rPr>
          <w:sz w:val="26"/>
          <w:szCs w:val="26"/>
        </w:rPr>
      </w:pPr>
    </w:p>
    <w:p w:rsidR="008E00D5" w:rsidRPr="004D11F1" w:rsidRDefault="008E00D5" w:rsidP="008E00D5">
      <w:pPr>
        <w:jc w:val="both"/>
        <w:rPr>
          <w:sz w:val="26"/>
          <w:szCs w:val="26"/>
        </w:rPr>
      </w:pPr>
    </w:p>
    <w:p w:rsidR="008E00D5" w:rsidRPr="004D11F1" w:rsidRDefault="008E00D5" w:rsidP="008E00D5">
      <w:pPr>
        <w:ind w:firstLine="284"/>
        <w:jc w:val="both"/>
        <w:rPr>
          <w:b/>
          <w:sz w:val="26"/>
          <w:szCs w:val="26"/>
        </w:rPr>
      </w:pPr>
      <w:r w:rsidRPr="004D11F1">
        <w:rPr>
          <w:b/>
          <w:sz w:val="26"/>
          <w:szCs w:val="26"/>
        </w:rPr>
        <w:t>Глава городского поселения «Усогорск» –</w:t>
      </w:r>
    </w:p>
    <w:p w:rsidR="008E00D5" w:rsidRPr="004D11F1" w:rsidRDefault="008E00D5" w:rsidP="008E00D5">
      <w:pPr>
        <w:spacing w:line="276" w:lineRule="auto"/>
        <w:jc w:val="center"/>
        <w:rPr>
          <w:b/>
          <w:sz w:val="26"/>
          <w:szCs w:val="26"/>
        </w:rPr>
      </w:pPr>
      <w:r w:rsidRPr="004D11F1">
        <w:rPr>
          <w:b/>
          <w:sz w:val="26"/>
          <w:szCs w:val="26"/>
        </w:rPr>
        <w:t>Председатель Совета поселения                                                 Б. Н. Немчинов</w:t>
      </w:r>
    </w:p>
    <w:p w:rsidR="008E00D5" w:rsidRPr="004D11F1" w:rsidRDefault="008E00D5" w:rsidP="008E00D5">
      <w:pPr>
        <w:spacing w:line="276" w:lineRule="auto"/>
        <w:jc w:val="center"/>
        <w:rPr>
          <w:b/>
          <w:sz w:val="26"/>
          <w:szCs w:val="26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4D11F1" w:rsidRDefault="004D11F1" w:rsidP="008E00D5">
      <w:pPr>
        <w:spacing w:line="276" w:lineRule="auto"/>
        <w:jc w:val="right"/>
        <w:rPr>
          <w:color w:val="000000"/>
        </w:rPr>
      </w:pPr>
    </w:p>
    <w:p w:rsidR="008E00D5" w:rsidRPr="00CC209A" w:rsidRDefault="008E00D5" w:rsidP="008E00D5">
      <w:pPr>
        <w:spacing w:line="276" w:lineRule="auto"/>
        <w:jc w:val="right"/>
        <w:rPr>
          <w:color w:val="000000"/>
        </w:rPr>
      </w:pPr>
      <w:r w:rsidRPr="00CC209A">
        <w:rPr>
          <w:color w:val="000000"/>
        </w:rPr>
        <w:lastRenderedPageBreak/>
        <w:t>Приложение</w:t>
      </w:r>
    </w:p>
    <w:p w:rsidR="008E00D5" w:rsidRPr="00CC209A" w:rsidRDefault="008E00D5" w:rsidP="008E00D5">
      <w:pPr>
        <w:spacing w:line="276" w:lineRule="auto"/>
        <w:jc w:val="right"/>
      </w:pPr>
      <w:r w:rsidRPr="00CC209A">
        <w:rPr>
          <w:color w:val="000000"/>
        </w:rPr>
        <w:t xml:space="preserve"> к решению Совета  МО ГП </w:t>
      </w:r>
      <w:r w:rsidRPr="00CC209A">
        <w:t xml:space="preserve"> «Усогорск»</w:t>
      </w:r>
    </w:p>
    <w:p w:rsidR="008E00D5" w:rsidRPr="00CC209A" w:rsidRDefault="008E00D5" w:rsidP="008E00D5">
      <w:pPr>
        <w:shd w:val="clear" w:color="auto" w:fill="FFFFFF"/>
        <w:spacing w:line="274" w:lineRule="exact"/>
        <w:ind w:right="-1"/>
        <w:jc w:val="right"/>
        <w:rPr>
          <w:color w:val="000000"/>
        </w:rPr>
      </w:pPr>
      <w:r w:rsidRPr="00CC209A">
        <w:rPr>
          <w:color w:val="000000"/>
        </w:rPr>
        <w:t xml:space="preserve">от  </w:t>
      </w:r>
      <w:r w:rsidR="00582EF4" w:rsidRPr="00CC209A">
        <w:rPr>
          <w:color w:val="000000"/>
        </w:rPr>
        <w:t>20 декабря 2018</w:t>
      </w:r>
      <w:r w:rsidRPr="00CC209A">
        <w:rPr>
          <w:color w:val="000000"/>
        </w:rPr>
        <w:t xml:space="preserve"> года  </w:t>
      </w:r>
      <w:r w:rsidRPr="00CC209A">
        <w:t xml:space="preserve">№ </w:t>
      </w:r>
      <w:r w:rsidRPr="00CC209A">
        <w:rPr>
          <w:lang w:val="en-US"/>
        </w:rPr>
        <w:t>IV</w:t>
      </w:r>
      <w:r w:rsidRPr="00CC209A">
        <w:t>-</w:t>
      </w:r>
      <w:r w:rsidR="00582EF4" w:rsidRPr="00CC209A">
        <w:t>28/3</w:t>
      </w:r>
    </w:p>
    <w:p w:rsidR="008E00D5" w:rsidRPr="00CC209A" w:rsidRDefault="008E00D5" w:rsidP="008E00D5">
      <w:pPr>
        <w:spacing w:line="276" w:lineRule="auto"/>
        <w:jc w:val="center"/>
      </w:pPr>
    </w:p>
    <w:p w:rsidR="00582EF4" w:rsidRPr="00582EF4" w:rsidRDefault="00582EF4" w:rsidP="00582EF4">
      <w:pPr>
        <w:rPr>
          <w:b/>
        </w:rPr>
      </w:pPr>
      <w:r w:rsidRPr="00582EF4">
        <w:rPr>
          <w:b/>
        </w:rPr>
        <w:tab/>
      </w:r>
    </w:p>
    <w:p w:rsidR="00582EF4" w:rsidRPr="00582EF4" w:rsidRDefault="00582EF4" w:rsidP="00582EF4">
      <w:pPr>
        <w:ind w:firstLine="708"/>
        <w:rPr>
          <w:b/>
        </w:rPr>
      </w:pPr>
      <w:r w:rsidRPr="00582EF4">
        <w:rPr>
          <w:b/>
        </w:rPr>
        <w:t xml:space="preserve">1. в части 1 статьи </w:t>
      </w:r>
      <w:r w:rsidRPr="00CC209A">
        <w:rPr>
          <w:b/>
        </w:rPr>
        <w:t>8</w:t>
      </w:r>
      <w:r w:rsidRPr="00582EF4">
        <w:rPr>
          <w:b/>
        </w:rPr>
        <w:t xml:space="preserve"> Устава:</w:t>
      </w:r>
    </w:p>
    <w:p w:rsidR="00582EF4" w:rsidRPr="00582EF4" w:rsidRDefault="00582EF4" w:rsidP="00582EF4">
      <w:pPr>
        <w:autoSpaceDE w:val="0"/>
        <w:autoSpaceDN w:val="0"/>
        <w:adjustRightInd w:val="0"/>
        <w:ind w:firstLine="708"/>
        <w:jc w:val="both"/>
      </w:pPr>
      <w:r w:rsidRPr="00582EF4">
        <w:t xml:space="preserve">1) </w:t>
      </w:r>
      <w:hyperlink r:id="rId7" w:history="1">
        <w:r w:rsidRPr="00582EF4">
          <w:t xml:space="preserve">пункт 5 </w:t>
        </w:r>
      </w:hyperlink>
      <w:r w:rsidRPr="00582EF4"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582EF4">
        <w:t>,»</w:t>
      </w:r>
      <w:proofErr w:type="gramEnd"/>
      <w:r w:rsidRPr="00582EF4">
        <w:t xml:space="preserve"> дополнить словами «организация дорожного движения,»;</w:t>
      </w:r>
    </w:p>
    <w:p w:rsidR="00582EF4" w:rsidRPr="00582EF4" w:rsidRDefault="00582EF4" w:rsidP="00582EF4">
      <w:pPr>
        <w:jc w:val="both"/>
      </w:pPr>
      <w:r w:rsidRPr="00582EF4">
        <w:tab/>
      </w:r>
    </w:p>
    <w:p w:rsidR="00582EF4" w:rsidRPr="00582EF4" w:rsidRDefault="00582EF4" w:rsidP="00582EF4">
      <w:pPr>
        <w:ind w:firstLine="708"/>
        <w:jc w:val="both"/>
      </w:pPr>
      <w:r w:rsidRPr="00582EF4">
        <w:t xml:space="preserve">2) пункт </w:t>
      </w:r>
      <w:r w:rsidRPr="00CC209A">
        <w:t>18</w:t>
      </w:r>
      <w:r w:rsidRPr="00582EF4">
        <w:t xml:space="preserve"> изложить в следующей редакции:</w:t>
      </w:r>
    </w:p>
    <w:p w:rsidR="00582EF4" w:rsidRPr="00582EF4" w:rsidRDefault="00582EF4" w:rsidP="00582EF4">
      <w:pPr>
        <w:jc w:val="both"/>
      </w:pPr>
      <w:r w:rsidRPr="00582EF4">
        <w:tab/>
        <w:t>«</w:t>
      </w:r>
      <w:r w:rsidRPr="00CC209A">
        <w:t>18</w:t>
      </w:r>
      <w:r w:rsidRPr="00582EF4">
        <w:t>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82EF4">
        <w:t>;»</w:t>
      </w:r>
      <w:proofErr w:type="gramEnd"/>
      <w:r w:rsidRPr="00582EF4">
        <w:t>;</w:t>
      </w:r>
    </w:p>
    <w:p w:rsidR="00582EF4" w:rsidRPr="00582EF4" w:rsidRDefault="00582EF4" w:rsidP="00582EF4">
      <w:pPr>
        <w:autoSpaceDE w:val="0"/>
        <w:autoSpaceDN w:val="0"/>
        <w:adjustRightInd w:val="0"/>
        <w:ind w:firstLine="540"/>
        <w:jc w:val="both"/>
      </w:pPr>
      <w:r w:rsidRPr="00582EF4">
        <w:tab/>
      </w:r>
    </w:p>
    <w:p w:rsidR="00582EF4" w:rsidRPr="00582EF4" w:rsidRDefault="00582EF4" w:rsidP="00582EF4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582EF4">
        <w:t>3</w:t>
      </w:r>
      <w:r w:rsidRPr="00582EF4">
        <w:rPr>
          <w:bCs/>
        </w:rPr>
        <w:t xml:space="preserve">) </w:t>
      </w:r>
      <w:hyperlink r:id="rId8" w:history="1">
        <w:r w:rsidRPr="00582EF4">
          <w:rPr>
            <w:bCs/>
          </w:rPr>
          <w:t xml:space="preserve">пункт </w:t>
        </w:r>
        <w:r w:rsidRPr="00CC209A">
          <w:rPr>
            <w:bCs/>
          </w:rPr>
          <w:t>20</w:t>
        </w:r>
        <w:r w:rsidRPr="00582EF4">
          <w:rPr>
            <w:bCs/>
          </w:rPr>
          <w:t xml:space="preserve"> </w:t>
        </w:r>
      </w:hyperlink>
      <w:r w:rsidRPr="00582EF4">
        <w:rPr>
          <w:bCs/>
        </w:rPr>
        <w:t xml:space="preserve">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582EF4">
        <w:rPr>
          <w:bCs/>
        </w:rPr>
        <w:t xml:space="preserve"> </w:t>
      </w:r>
      <w:proofErr w:type="gramStart"/>
      <w:r w:rsidRPr="00582EF4">
        <w:rPr>
          <w:bCs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582EF4">
        <w:rPr>
          <w:bCs/>
        </w:rPr>
        <w:t xml:space="preserve"> </w:t>
      </w:r>
      <w:proofErr w:type="gramStart"/>
      <w:r w:rsidRPr="00582EF4">
        <w:rPr>
          <w:bCs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Pr="00582EF4">
        <w:rPr>
          <w:bCs/>
        </w:rPr>
        <w:t xml:space="preserve"> </w:t>
      </w:r>
      <w:proofErr w:type="gramStart"/>
      <w:r w:rsidRPr="00582EF4">
        <w:rPr>
          <w:bCs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582EF4">
          <w:rPr>
            <w:bCs/>
          </w:rPr>
          <w:t>кодексом</w:t>
        </w:r>
      </w:hyperlink>
      <w:r w:rsidRPr="00582EF4">
        <w:rPr>
          <w:bCs/>
        </w:rPr>
        <w:t xml:space="preserve"> Российской Федерации;»;</w:t>
      </w:r>
      <w:proofErr w:type="gramEnd"/>
    </w:p>
    <w:p w:rsidR="00582EF4" w:rsidRPr="00582EF4" w:rsidRDefault="00582EF4" w:rsidP="00582EF4">
      <w:pPr>
        <w:autoSpaceDE w:val="0"/>
        <w:autoSpaceDN w:val="0"/>
        <w:adjustRightInd w:val="0"/>
        <w:ind w:firstLine="540"/>
        <w:jc w:val="both"/>
      </w:pPr>
    </w:p>
    <w:p w:rsidR="00582EF4" w:rsidRPr="00582EF4" w:rsidRDefault="00582EF4" w:rsidP="00582EF4">
      <w:pPr>
        <w:rPr>
          <w:b/>
        </w:rPr>
      </w:pPr>
      <w:r w:rsidRPr="00582EF4">
        <w:tab/>
      </w:r>
      <w:r w:rsidRPr="00582EF4">
        <w:rPr>
          <w:b/>
        </w:rPr>
        <w:t xml:space="preserve">2. в части 1 статьи </w:t>
      </w:r>
      <w:r w:rsidRPr="00CC209A">
        <w:rPr>
          <w:b/>
        </w:rPr>
        <w:t>8.1.</w:t>
      </w:r>
      <w:r w:rsidRPr="00582EF4">
        <w:rPr>
          <w:b/>
        </w:rPr>
        <w:t xml:space="preserve"> Устава:</w:t>
      </w:r>
    </w:p>
    <w:p w:rsidR="00582EF4" w:rsidRPr="00582EF4" w:rsidRDefault="00582EF4" w:rsidP="00582EF4">
      <w:pPr>
        <w:ind w:firstLine="708"/>
      </w:pPr>
      <w:r w:rsidRPr="00582EF4">
        <w:t>1) пункт 11  признать утратившим силу;</w:t>
      </w:r>
    </w:p>
    <w:p w:rsidR="00582EF4" w:rsidRPr="00582EF4" w:rsidRDefault="00582EF4" w:rsidP="00582EF4">
      <w:pPr>
        <w:ind w:firstLine="708"/>
      </w:pPr>
      <w:r w:rsidRPr="00582EF4">
        <w:t>2)</w:t>
      </w:r>
      <w:r w:rsidRPr="00582EF4">
        <w:rPr>
          <w:lang w:val="de-AT"/>
        </w:rPr>
        <w:t xml:space="preserve"> </w:t>
      </w:r>
      <w:r w:rsidRPr="00582EF4">
        <w:t>дополнить пунктом 1</w:t>
      </w:r>
      <w:r w:rsidRPr="00CC209A">
        <w:t>5</w:t>
      </w:r>
      <w:r w:rsidRPr="00582EF4">
        <w:t xml:space="preserve"> следующего содержания</w:t>
      </w:r>
      <w:r w:rsidRPr="00582EF4">
        <w:rPr>
          <w:lang w:val="de-AT"/>
        </w:rPr>
        <w:t>:</w:t>
      </w:r>
    </w:p>
    <w:p w:rsidR="00582EF4" w:rsidRDefault="00582EF4" w:rsidP="00582EF4">
      <w:pPr>
        <w:autoSpaceDE w:val="0"/>
        <w:autoSpaceDN w:val="0"/>
        <w:adjustRightInd w:val="0"/>
        <w:ind w:firstLine="708"/>
        <w:jc w:val="both"/>
      </w:pPr>
      <w:r w:rsidRPr="00582EF4">
        <w:t>«1</w:t>
      </w:r>
      <w:r w:rsidRPr="00CC209A">
        <w:t>5</w:t>
      </w:r>
      <w:r w:rsidRPr="00582EF4">
        <w:t xml:space="preserve">) </w:t>
      </w:r>
      <w:r w:rsidRPr="00CC209A"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CC209A">
        <w:t>;»</w:t>
      </w:r>
      <w:proofErr w:type="gramEnd"/>
      <w:r w:rsidRPr="00CC209A">
        <w:t>;</w:t>
      </w:r>
    </w:p>
    <w:p w:rsidR="00CC209A" w:rsidRPr="00CC209A" w:rsidRDefault="00CC209A" w:rsidP="00582EF4">
      <w:pPr>
        <w:autoSpaceDE w:val="0"/>
        <w:autoSpaceDN w:val="0"/>
        <w:adjustRightInd w:val="0"/>
        <w:ind w:firstLine="708"/>
        <w:jc w:val="both"/>
      </w:pPr>
      <w:r>
        <w:t>3) дополнить пунктом 16 следующего содержания:</w:t>
      </w:r>
    </w:p>
    <w:p w:rsidR="00582EF4" w:rsidRPr="00CC209A" w:rsidRDefault="00582EF4" w:rsidP="00582EF4">
      <w:pPr>
        <w:autoSpaceDE w:val="0"/>
        <w:autoSpaceDN w:val="0"/>
        <w:adjustRightInd w:val="0"/>
        <w:ind w:firstLine="708"/>
        <w:jc w:val="both"/>
      </w:pPr>
      <w:r w:rsidRPr="00CC209A">
        <w:t xml:space="preserve">«16) </w:t>
      </w:r>
      <w:r w:rsidRPr="00582EF4">
        <w:t>осуществление мероприятий по защите прав потребителей, предусмотренных Законом Российской Федерации от 07.02.1992 года № 2301-1 "О защите прав потребителей"</w:t>
      </w:r>
      <w:proofErr w:type="gramStart"/>
      <w:r w:rsidRPr="00582EF4">
        <w:t>.»</w:t>
      </w:r>
      <w:proofErr w:type="gramEnd"/>
      <w:r w:rsidRPr="00582EF4">
        <w:t>;</w:t>
      </w:r>
    </w:p>
    <w:p w:rsidR="00582EF4" w:rsidRDefault="00582EF4" w:rsidP="00582EF4">
      <w:pPr>
        <w:autoSpaceDE w:val="0"/>
        <w:autoSpaceDN w:val="0"/>
        <w:adjustRightInd w:val="0"/>
        <w:ind w:firstLine="708"/>
        <w:jc w:val="both"/>
      </w:pPr>
    </w:p>
    <w:p w:rsidR="00CC209A" w:rsidRDefault="00CC209A" w:rsidP="00582EF4">
      <w:pPr>
        <w:autoSpaceDE w:val="0"/>
        <w:autoSpaceDN w:val="0"/>
        <w:adjustRightInd w:val="0"/>
        <w:ind w:firstLine="708"/>
        <w:jc w:val="both"/>
      </w:pPr>
    </w:p>
    <w:p w:rsidR="00CC209A" w:rsidRPr="00582EF4" w:rsidRDefault="00CC209A" w:rsidP="00582EF4">
      <w:pPr>
        <w:autoSpaceDE w:val="0"/>
        <w:autoSpaceDN w:val="0"/>
        <w:adjustRightInd w:val="0"/>
        <w:ind w:firstLine="708"/>
        <w:jc w:val="both"/>
      </w:pPr>
    </w:p>
    <w:p w:rsidR="00582EF4" w:rsidRPr="00CC209A" w:rsidRDefault="00582EF4" w:rsidP="00582EF4">
      <w:pPr>
        <w:autoSpaceDE w:val="0"/>
        <w:autoSpaceDN w:val="0"/>
        <w:adjustRightInd w:val="0"/>
        <w:ind w:firstLine="540"/>
        <w:jc w:val="both"/>
        <w:rPr>
          <w:b/>
        </w:rPr>
      </w:pPr>
      <w:r w:rsidRPr="00582EF4">
        <w:rPr>
          <w:b/>
        </w:rPr>
        <w:lastRenderedPageBreak/>
        <w:t xml:space="preserve"> 3. </w:t>
      </w:r>
      <w:r w:rsidRPr="00CC209A">
        <w:rPr>
          <w:b/>
        </w:rPr>
        <w:t xml:space="preserve"> Статью 10 дополнить пунктом 4 и пунктом 5 следующего содержания:</w:t>
      </w:r>
    </w:p>
    <w:p w:rsidR="00582EF4" w:rsidRPr="00CC209A" w:rsidRDefault="00582EF4" w:rsidP="00582EF4">
      <w:pPr>
        <w:autoSpaceDE w:val="0"/>
        <w:autoSpaceDN w:val="0"/>
        <w:adjustRightInd w:val="0"/>
        <w:ind w:firstLine="540"/>
        <w:jc w:val="both"/>
      </w:pPr>
      <w:r w:rsidRPr="00CC209A">
        <w:t>« 4. Формами участия населения в решении вопросов местного значения являются:</w:t>
      </w:r>
    </w:p>
    <w:p w:rsidR="00582EF4" w:rsidRPr="00CC209A" w:rsidRDefault="00582EF4" w:rsidP="00582EF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CC209A">
        <w:t>местный референдум;</w:t>
      </w:r>
    </w:p>
    <w:p w:rsidR="00582EF4" w:rsidRPr="00CC209A" w:rsidRDefault="00582EF4" w:rsidP="00582EF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CC209A">
        <w:t>муниципальные выборы;</w:t>
      </w:r>
    </w:p>
    <w:p w:rsidR="00D94E34" w:rsidRPr="00CC209A" w:rsidRDefault="00D94E34" w:rsidP="00D94E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21"/>
      <w:bookmarkStart w:id="2" w:name="OLE_LINK22"/>
      <w:r w:rsidRPr="00CC209A">
        <w:rPr>
          <w:rFonts w:ascii="Times New Roman" w:hAnsi="Times New Roman" w:cs="Times New Roman"/>
          <w:sz w:val="24"/>
          <w:szCs w:val="24"/>
        </w:rPr>
        <w:t>3) голосование по отзыву депутата, члена выборного органа местного самоуправления городского поселения, выборного должностного лица местного самоуправления;</w:t>
      </w:r>
    </w:p>
    <w:p w:rsidR="00D94E34" w:rsidRPr="00CC209A" w:rsidRDefault="00D94E34" w:rsidP="00D94E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09A">
        <w:rPr>
          <w:rFonts w:ascii="Times New Roman" w:hAnsi="Times New Roman" w:cs="Times New Roman"/>
          <w:sz w:val="24"/>
          <w:szCs w:val="24"/>
        </w:rPr>
        <w:t>4) голосование по вопросам изменения границ городского поселения, преобразования городского поселения;</w:t>
      </w:r>
    </w:p>
    <w:p w:rsidR="00D94E34" w:rsidRPr="00CC209A" w:rsidRDefault="00D94E34" w:rsidP="00D94E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09A">
        <w:rPr>
          <w:rFonts w:ascii="Times New Roman" w:hAnsi="Times New Roman" w:cs="Times New Roman"/>
          <w:sz w:val="24"/>
          <w:szCs w:val="24"/>
        </w:rPr>
        <w:t>5) сход граждан;</w:t>
      </w:r>
    </w:p>
    <w:p w:rsidR="00D94E34" w:rsidRPr="00CC209A" w:rsidRDefault="00D94E34" w:rsidP="00D94E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09A">
        <w:rPr>
          <w:rFonts w:ascii="Times New Roman" w:hAnsi="Times New Roman" w:cs="Times New Roman"/>
          <w:sz w:val="24"/>
          <w:szCs w:val="24"/>
        </w:rPr>
        <w:t>6) правотворческая инициатива граждан;</w:t>
      </w:r>
    </w:p>
    <w:p w:rsidR="00D94E34" w:rsidRPr="00CC209A" w:rsidRDefault="00D94E34" w:rsidP="00D94E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09A">
        <w:rPr>
          <w:rFonts w:ascii="Times New Roman" w:hAnsi="Times New Roman" w:cs="Times New Roman"/>
          <w:sz w:val="24"/>
          <w:szCs w:val="24"/>
        </w:rPr>
        <w:t>7) территориальное общественное самоуправление;</w:t>
      </w:r>
    </w:p>
    <w:p w:rsidR="00D94E34" w:rsidRPr="00CC209A" w:rsidRDefault="00D94E34" w:rsidP="00D94E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09A">
        <w:rPr>
          <w:rFonts w:ascii="Times New Roman" w:hAnsi="Times New Roman" w:cs="Times New Roman"/>
          <w:sz w:val="24"/>
          <w:szCs w:val="24"/>
        </w:rPr>
        <w:t>8) публичные слушания, общественные обсуждения;</w:t>
      </w:r>
    </w:p>
    <w:p w:rsidR="00D94E34" w:rsidRPr="00CC209A" w:rsidRDefault="00D94E34" w:rsidP="00D94E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09A">
        <w:rPr>
          <w:rFonts w:ascii="Times New Roman" w:hAnsi="Times New Roman" w:cs="Times New Roman"/>
          <w:sz w:val="24"/>
          <w:szCs w:val="24"/>
        </w:rPr>
        <w:t>9) собрание граждан, конференция граждан (собрание делегатов);</w:t>
      </w:r>
    </w:p>
    <w:p w:rsidR="00D94E34" w:rsidRPr="00CC209A" w:rsidRDefault="00D94E34" w:rsidP="00D94E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09A">
        <w:rPr>
          <w:rFonts w:ascii="Times New Roman" w:hAnsi="Times New Roman" w:cs="Times New Roman"/>
          <w:sz w:val="24"/>
          <w:szCs w:val="24"/>
        </w:rPr>
        <w:t>10) опрос граждан;</w:t>
      </w:r>
    </w:p>
    <w:p w:rsidR="00D94E34" w:rsidRPr="00CC209A" w:rsidRDefault="00D94E34" w:rsidP="00D94E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09A">
        <w:rPr>
          <w:rFonts w:ascii="Times New Roman" w:hAnsi="Times New Roman" w:cs="Times New Roman"/>
          <w:sz w:val="24"/>
          <w:szCs w:val="24"/>
        </w:rPr>
        <w:t>11) обращения граждан в органы местного самоуправления.</w:t>
      </w:r>
    </w:p>
    <w:bookmarkEnd w:id="1"/>
    <w:bookmarkEnd w:id="2"/>
    <w:p w:rsidR="00582EF4" w:rsidRPr="00CC209A" w:rsidRDefault="00D94E34" w:rsidP="00D94E34">
      <w:pPr>
        <w:autoSpaceDE w:val="0"/>
        <w:autoSpaceDN w:val="0"/>
        <w:adjustRightInd w:val="0"/>
        <w:ind w:firstLine="567"/>
        <w:jc w:val="both"/>
      </w:pPr>
      <w:r w:rsidRPr="00CC209A">
        <w:t xml:space="preserve">5. </w:t>
      </w:r>
      <w:proofErr w:type="gramStart"/>
      <w:r w:rsidRPr="00CC209A">
        <w:t>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№ 131-ФЗ и иным федеральным законам, законам Республики Коми, Конституции Республики Коми.»</w:t>
      </w:r>
      <w:proofErr w:type="gramEnd"/>
    </w:p>
    <w:p w:rsidR="00D94E34" w:rsidRPr="00CC209A" w:rsidRDefault="00D94E34" w:rsidP="00D94E34">
      <w:pPr>
        <w:autoSpaceDE w:val="0"/>
        <w:autoSpaceDN w:val="0"/>
        <w:adjustRightInd w:val="0"/>
        <w:ind w:firstLine="567"/>
        <w:jc w:val="both"/>
      </w:pPr>
    </w:p>
    <w:p w:rsidR="00D94E34" w:rsidRPr="00CC209A" w:rsidRDefault="00D94E34" w:rsidP="00D94E34">
      <w:pPr>
        <w:autoSpaceDE w:val="0"/>
        <w:autoSpaceDN w:val="0"/>
        <w:adjustRightInd w:val="0"/>
        <w:ind w:firstLine="540"/>
        <w:jc w:val="both"/>
        <w:rPr>
          <w:b/>
        </w:rPr>
      </w:pPr>
      <w:r w:rsidRPr="00CC209A">
        <w:rPr>
          <w:b/>
        </w:rPr>
        <w:t>4</w:t>
      </w:r>
      <w:r w:rsidRPr="00582EF4">
        <w:rPr>
          <w:b/>
        </w:rPr>
        <w:t xml:space="preserve">. </w:t>
      </w:r>
      <w:r w:rsidRPr="00CC209A">
        <w:rPr>
          <w:b/>
        </w:rPr>
        <w:t xml:space="preserve"> В статье 17.  Публичные слушания:</w:t>
      </w:r>
    </w:p>
    <w:p w:rsidR="00D94E34" w:rsidRPr="00CC209A" w:rsidRDefault="00D94E34" w:rsidP="00D94E34">
      <w:pPr>
        <w:autoSpaceDE w:val="0"/>
        <w:autoSpaceDN w:val="0"/>
        <w:adjustRightInd w:val="0"/>
        <w:ind w:firstLine="567"/>
        <w:jc w:val="both"/>
      </w:pPr>
      <w:r w:rsidRPr="00CC209A">
        <w:t>1) в названии статьи 17 Устава дополнить словами «общественные обсуждения»,</w:t>
      </w:r>
    </w:p>
    <w:p w:rsidR="00D94E34" w:rsidRPr="00582EF4" w:rsidRDefault="00D94E34" w:rsidP="00D94E3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C209A">
        <w:rPr>
          <w:bCs/>
        </w:rPr>
        <w:t xml:space="preserve">2) </w:t>
      </w:r>
      <w:r w:rsidRPr="00582EF4">
        <w:rPr>
          <w:bCs/>
        </w:rPr>
        <w:t>часть 2 изложить в следующей редакции:</w:t>
      </w:r>
    </w:p>
    <w:p w:rsidR="00D94E34" w:rsidRPr="00582EF4" w:rsidRDefault="00D94E34" w:rsidP="00D94E3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82EF4">
        <w:rPr>
          <w:bCs/>
        </w:rPr>
        <w:t>«2. Публичные слушания проводятся по инициативе населения, Совета поселения, главы поселения или руководителя администрации, осуществляющего свои полномочия на основе контракта.</w:t>
      </w:r>
    </w:p>
    <w:p w:rsidR="00D94E34" w:rsidRPr="00CC209A" w:rsidRDefault="00D94E34" w:rsidP="00D94E3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82EF4">
        <w:rPr>
          <w:bCs/>
        </w:rPr>
        <w:t>Публичные слушания, проводимые по инициативе населения или Совета поселения, назначаются Советом поселения, а по инициативе главы поселения или руководителя администрации, осуществляющего свои полномочия на основе контракта, - главой поселения</w:t>
      </w:r>
      <w:proofErr w:type="gramStart"/>
      <w:r w:rsidRPr="00582EF4">
        <w:rPr>
          <w:bCs/>
        </w:rPr>
        <w:t>.»;</w:t>
      </w:r>
      <w:proofErr w:type="gramEnd"/>
    </w:p>
    <w:p w:rsidR="00D94E34" w:rsidRPr="00CC209A" w:rsidRDefault="00D94E34" w:rsidP="00D94E3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CC209A">
        <w:rPr>
          <w:bCs/>
        </w:rPr>
        <w:t>в части 3 дополнить пунктом 5 следующего содержания:</w:t>
      </w:r>
    </w:p>
    <w:p w:rsidR="00D94E34" w:rsidRPr="00CC209A" w:rsidRDefault="00D94E34" w:rsidP="00D94E3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C209A">
        <w:rPr>
          <w:bCs/>
        </w:rPr>
        <w:t>«5) проект стратегии социально-экономического развития муниципального образования</w:t>
      </w:r>
      <w:proofErr w:type="gramStart"/>
      <w:r w:rsidRPr="00CC209A">
        <w:rPr>
          <w:bCs/>
        </w:rPr>
        <w:t>;»</w:t>
      </w:r>
      <w:proofErr w:type="gramEnd"/>
    </w:p>
    <w:p w:rsidR="00D94E34" w:rsidRPr="00CC209A" w:rsidRDefault="00D94E34" w:rsidP="00D94E3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CC209A">
        <w:rPr>
          <w:bCs/>
        </w:rPr>
        <w:t>дополнить частями 5, 6 и 7  следующего содержания:</w:t>
      </w:r>
    </w:p>
    <w:p w:rsidR="0073579C" w:rsidRPr="00CC209A" w:rsidRDefault="0073579C" w:rsidP="00CC209A">
      <w:pPr>
        <w:pStyle w:val="a6"/>
        <w:ind w:left="0" w:firstLine="567"/>
        <w:contextualSpacing/>
        <w:jc w:val="both"/>
        <w:rPr>
          <w:rFonts w:eastAsia="Calibri"/>
        </w:rPr>
      </w:pPr>
      <w:r w:rsidRPr="00CC209A">
        <w:rPr>
          <w:bCs/>
        </w:rPr>
        <w:t xml:space="preserve">« 5. </w:t>
      </w:r>
      <w:proofErr w:type="gramStart"/>
      <w:r w:rsidRPr="00CC209A">
        <w:rPr>
          <w:bCs/>
        </w:rPr>
        <w:t xml:space="preserve">Порядок организации и проведения публичных слушаний, </w:t>
      </w:r>
      <w:r w:rsidRPr="00CC209A">
        <w:rPr>
          <w:rFonts w:eastAsia="Calibri"/>
        </w:rPr>
        <w:t xml:space="preserve">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  </w:t>
      </w:r>
      <w:proofErr w:type="gramEnd"/>
    </w:p>
    <w:p w:rsidR="0073579C" w:rsidRPr="0073579C" w:rsidRDefault="0073579C" w:rsidP="0073579C">
      <w:pPr>
        <w:widowControl w:val="0"/>
        <w:ind w:firstLine="709"/>
        <w:contextualSpacing/>
        <w:jc w:val="both"/>
        <w:rPr>
          <w:rFonts w:eastAsia="Calibri"/>
        </w:rPr>
      </w:pPr>
      <w:r w:rsidRPr="00CC209A">
        <w:rPr>
          <w:rFonts w:eastAsia="Calibri"/>
        </w:rPr>
        <w:t>6</w:t>
      </w:r>
      <w:r w:rsidRPr="0073579C">
        <w:rPr>
          <w:rFonts w:eastAsia="Calibri"/>
        </w:rPr>
        <w:t xml:space="preserve">. </w:t>
      </w:r>
      <w:proofErr w:type="gramStart"/>
      <w:r w:rsidRPr="0073579C">
        <w:rPr>
          <w:rFonts w:eastAsia="Calibri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3579C">
        <w:rPr>
          <w:rFonts w:eastAsia="Calibri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</w:t>
      </w:r>
      <w:r w:rsidRPr="0073579C">
        <w:rPr>
          <w:rFonts w:eastAsia="Calibri"/>
        </w:rPr>
        <w:lastRenderedPageBreak/>
        <w:t>решением Совета поселения с учетом положений законодательства о градостроительной деятельности.</w:t>
      </w:r>
    </w:p>
    <w:p w:rsidR="0073579C" w:rsidRPr="0073579C" w:rsidRDefault="0073579C" w:rsidP="0073579C">
      <w:pPr>
        <w:widowControl w:val="0"/>
        <w:ind w:firstLine="709"/>
        <w:contextualSpacing/>
        <w:jc w:val="both"/>
        <w:rPr>
          <w:rFonts w:eastAsia="Calibri"/>
        </w:rPr>
      </w:pPr>
      <w:r w:rsidRPr="00CC209A">
        <w:rPr>
          <w:rFonts w:eastAsia="Calibri"/>
        </w:rPr>
        <w:t>7</w:t>
      </w:r>
      <w:r w:rsidRPr="0073579C">
        <w:rPr>
          <w:rFonts w:eastAsia="Calibri"/>
        </w:rPr>
        <w:t>. Итоги проведения публичных слушаний подлежат официальному опубликованию (обнародованию).</w:t>
      </w:r>
    </w:p>
    <w:p w:rsidR="00CC209A" w:rsidRPr="00CC209A" w:rsidRDefault="00CC209A" w:rsidP="00CC209A">
      <w:pPr>
        <w:keepNext/>
        <w:spacing w:before="240" w:after="60"/>
        <w:ind w:firstLine="709"/>
        <w:contextualSpacing/>
        <w:outlineLvl w:val="2"/>
        <w:rPr>
          <w:b/>
          <w:bCs/>
        </w:rPr>
      </w:pPr>
    </w:p>
    <w:p w:rsidR="00CC209A" w:rsidRPr="00CC209A" w:rsidRDefault="00CC209A" w:rsidP="00CC209A">
      <w:pPr>
        <w:keepNext/>
        <w:spacing w:before="240" w:after="60"/>
        <w:ind w:firstLine="709"/>
        <w:contextualSpacing/>
        <w:outlineLvl w:val="2"/>
        <w:rPr>
          <w:b/>
          <w:bCs/>
        </w:rPr>
      </w:pPr>
      <w:r w:rsidRPr="00CC209A">
        <w:rPr>
          <w:b/>
          <w:bCs/>
        </w:rPr>
        <w:t>5. Дополнить Устав статьей 18.1 . Сход граждан</w:t>
      </w:r>
    </w:p>
    <w:p w:rsidR="00CC209A" w:rsidRPr="00CC209A" w:rsidRDefault="00CC209A" w:rsidP="00CC209A">
      <w:pPr>
        <w:keepNext/>
        <w:spacing w:before="240" w:after="60"/>
        <w:ind w:firstLine="709"/>
        <w:contextualSpacing/>
        <w:outlineLvl w:val="2"/>
        <w:rPr>
          <w:b/>
          <w:bCs/>
          <w:lang w:val="de-AT"/>
        </w:rPr>
      </w:pPr>
      <w:r w:rsidRPr="00CC209A">
        <w:rPr>
          <w:b/>
          <w:bCs/>
        </w:rPr>
        <w:t>«</w:t>
      </w:r>
      <w:proofErr w:type="spellStart"/>
      <w:r w:rsidRPr="00CC209A">
        <w:rPr>
          <w:bCs/>
          <w:lang w:val="de-AT"/>
        </w:rPr>
        <w:t>Статья</w:t>
      </w:r>
      <w:proofErr w:type="spellEnd"/>
      <w:r w:rsidRPr="00CC209A">
        <w:rPr>
          <w:bCs/>
          <w:lang w:val="de-AT"/>
        </w:rPr>
        <w:t xml:space="preserve"> </w:t>
      </w:r>
      <w:r w:rsidRPr="00CC209A">
        <w:rPr>
          <w:bCs/>
        </w:rPr>
        <w:t>18.1</w:t>
      </w:r>
      <w:r w:rsidRPr="00CC209A">
        <w:rPr>
          <w:bCs/>
          <w:lang w:val="de-AT"/>
        </w:rPr>
        <w:t xml:space="preserve"> </w:t>
      </w:r>
      <w:proofErr w:type="spellStart"/>
      <w:r w:rsidRPr="00CC209A">
        <w:rPr>
          <w:bCs/>
          <w:lang w:val="de-AT"/>
        </w:rPr>
        <w:t>Сход</w:t>
      </w:r>
      <w:proofErr w:type="spellEnd"/>
      <w:r w:rsidRPr="00CC209A">
        <w:rPr>
          <w:bCs/>
          <w:lang w:val="de-AT"/>
        </w:rPr>
        <w:t xml:space="preserve"> </w:t>
      </w:r>
      <w:proofErr w:type="spellStart"/>
      <w:r w:rsidRPr="00CC209A">
        <w:rPr>
          <w:bCs/>
          <w:lang w:val="de-AT"/>
        </w:rPr>
        <w:t>граждан</w:t>
      </w:r>
      <w:proofErr w:type="spellEnd"/>
    </w:p>
    <w:p w:rsidR="00CC209A" w:rsidRPr="00CC209A" w:rsidRDefault="00CC209A" w:rsidP="00CC209A">
      <w:pPr>
        <w:autoSpaceDE w:val="0"/>
        <w:autoSpaceDN w:val="0"/>
        <w:adjustRightInd w:val="0"/>
        <w:ind w:firstLine="709"/>
        <w:contextualSpacing/>
        <w:jc w:val="both"/>
        <w:rPr>
          <w:lang w:val="de-AT"/>
        </w:rPr>
      </w:pPr>
      <w:r w:rsidRPr="00CC209A">
        <w:rPr>
          <w:lang w:val="de-AT"/>
        </w:rPr>
        <w:t xml:space="preserve">1. В </w:t>
      </w:r>
      <w:proofErr w:type="spellStart"/>
      <w:r w:rsidRPr="00CC209A">
        <w:rPr>
          <w:lang w:val="de-AT"/>
        </w:rPr>
        <w:t>случаях</w:t>
      </w:r>
      <w:proofErr w:type="spellEnd"/>
      <w:r w:rsidRPr="00CC209A">
        <w:rPr>
          <w:lang w:val="de-AT"/>
        </w:rPr>
        <w:t xml:space="preserve">, </w:t>
      </w:r>
      <w:proofErr w:type="spellStart"/>
      <w:r w:rsidRPr="00CC209A">
        <w:rPr>
          <w:lang w:val="de-AT"/>
        </w:rPr>
        <w:t>предусмотренных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Федеральным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законом</w:t>
      </w:r>
      <w:proofErr w:type="spellEnd"/>
      <w:r w:rsidRPr="00CC209A">
        <w:rPr>
          <w:lang w:val="de-AT"/>
        </w:rPr>
        <w:t xml:space="preserve"> «</w:t>
      </w:r>
      <w:proofErr w:type="spellStart"/>
      <w:r w:rsidRPr="00CC209A">
        <w:rPr>
          <w:lang w:val="de-AT"/>
        </w:rPr>
        <w:t>Об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общих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принципах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организации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местного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самоуправления</w:t>
      </w:r>
      <w:proofErr w:type="spellEnd"/>
      <w:r w:rsidRPr="00CC209A">
        <w:rPr>
          <w:lang w:val="de-AT"/>
        </w:rPr>
        <w:t xml:space="preserve"> в </w:t>
      </w:r>
      <w:proofErr w:type="spellStart"/>
      <w:r w:rsidRPr="00CC209A">
        <w:rPr>
          <w:lang w:val="de-AT"/>
        </w:rPr>
        <w:t>Российской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Федерации</w:t>
      </w:r>
      <w:proofErr w:type="spellEnd"/>
      <w:r w:rsidRPr="00CC209A">
        <w:rPr>
          <w:lang w:val="de-AT"/>
        </w:rPr>
        <w:t xml:space="preserve">», </w:t>
      </w:r>
      <w:proofErr w:type="spellStart"/>
      <w:r w:rsidRPr="00CC209A">
        <w:rPr>
          <w:lang w:val="de-AT"/>
        </w:rPr>
        <w:t>сход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граждан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проводится</w:t>
      </w:r>
      <w:proofErr w:type="spellEnd"/>
      <w:r w:rsidRPr="00CC209A">
        <w:rPr>
          <w:lang w:val="de-AT"/>
        </w:rPr>
        <w:t xml:space="preserve"> в </w:t>
      </w:r>
      <w:proofErr w:type="spellStart"/>
      <w:r w:rsidRPr="00CC209A">
        <w:rPr>
          <w:lang w:val="de-AT"/>
        </w:rPr>
        <w:t>населенном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пункте</w:t>
      </w:r>
      <w:proofErr w:type="spellEnd"/>
      <w:r w:rsidRPr="00CC209A">
        <w:rPr>
          <w:lang w:val="de-AT"/>
        </w:rPr>
        <w:t xml:space="preserve">, </w:t>
      </w:r>
      <w:proofErr w:type="spellStart"/>
      <w:r w:rsidRPr="00CC209A">
        <w:rPr>
          <w:lang w:val="de-AT"/>
        </w:rPr>
        <w:t>который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входит</w:t>
      </w:r>
      <w:proofErr w:type="spellEnd"/>
      <w:r w:rsidRPr="00CC209A">
        <w:rPr>
          <w:lang w:val="de-AT"/>
        </w:rPr>
        <w:t xml:space="preserve"> в </w:t>
      </w:r>
      <w:proofErr w:type="spellStart"/>
      <w:r w:rsidRPr="00CC209A">
        <w:rPr>
          <w:lang w:val="de-AT"/>
        </w:rPr>
        <w:t>состав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поселения</w:t>
      </w:r>
      <w:proofErr w:type="spellEnd"/>
      <w:r w:rsidRPr="00CC209A">
        <w:rPr>
          <w:lang w:val="de-AT"/>
        </w:rPr>
        <w:t xml:space="preserve">, </w:t>
      </w:r>
      <w:proofErr w:type="spellStart"/>
      <w:r w:rsidRPr="00CC209A">
        <w:rPr>
          <w:lang w:val="de-AT"/>
        </w:rPr>
        <w:t>по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вопросам</w:t>
      </w:r>
      <w:proofErr w:type="spellEnd"/>
      <w:r w:rsidRPr="00CC209A">
        <w:rPr>
          <w:lang w:val="de-AT"/>
        </w:rPr>
        <w:t>:</w:t>
      </w:r>
    </w:p>
    <w:p w:rsidR="00CC209A" w:rsidRPr="00CC209A" w:rsidRDefault="00CC209A" w:rsidP="00CC209A">
      <w:pPr>
        <w:autoSpaceDE w:val="0"/>
        <w:autoSpaceDN w:val="0"/>
        <w:adjustRightInd w:val="0"/>
        <w:ind w:firstLine="709"/>
        <w:contextualSpacing/>
        <w:jc w:val="both"/>
        <w:rPr>
          <w:lang w:val="de-AT"/>
        </w:rPr>
      </w:pPr>
      <w:r w:rsidRPr="00CC209A">
        <w:rPr>
          <w:lang w:val="de-AT"/>
        </w:rPr>
        <w:t xml:space="preserve">1) </w:t>
      </w:r>
      <w:proofErr w:type="spellStart"/>
      <w:r w:rsidRPr="00CC209A">
        <w:rPr>
          <w:lang w:val="de-AT"/>
        </w:rPr>
        <w:t>изменения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границ</w:t>
      </w:r>
      <w:proofErr w:type="spellEnd"/>
      <w:r w:rsidRPr="00CC209A">
        <w:rPr>
          <w:lang w:val="de-AT"/>
        </w:rPr>
        <w:t xml:space="preserve"> </w:t>
      </w:r>
      <w:r w:rsidRPr="00CC209A">
        <w:t>п</w:t>
      </w:r>
      <w:proofErr w:type="spellStart"/>
      <w:r w:rsidRPr="00CC209A">
        <w:rPr>
          <w:lang w:val="de-AT"/>
        </w:rPr>
        <w:t>оселения</w:t>
      </w:r>
      <w:proofErr w:type="spellEnd"/>
      <w:r w:rsidRPr="00CC209A">
        <w:rPr>
          <w:lang w:val="de-AT"/>
        </w:rPr>
        <w:t xml:space="preserve">, </w:t>
      </w:r>
      <w:proofErr w:type="spellStart"/>
      <w:r w:rsidRPr="00CC209A">
        <w:rPr>
          <w:lang w:val="de-AT"/>
        </w:rPr>
        <w:t>влекущего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отнесение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территории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указанного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населенного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пункта</w:t>
      </w:r>
      <w:proofErr w:type="spellEnd"/>
      <w:r w:rsidRPr="00CC209A">
        <w:rPr>
          <w:lang w:val="de-AT"/>
        </w:rPr>
        <w:t xml:space="preserve"> к </w:t>
      </w:r>
      <w:proofErr w:type="spellStart"/>
      <w:r w:rsidRPr="00CC209A">
        <w:rPr>
          <w:lang w:val="de-AT"/>
        </w:rPr>
        <w:t>территории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другого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поселения</w:t>
      </w:r>
      <w:proofErr w:type="spellEnd"/>
      <w:r w:rsidRPr="00CC209A">
        <w:rPr>
          <w:lang w:val="de-AT"/>
        </w:rPr>
        <w:t>;</w:t>
      </w:r>
    </w:p>
    <w:p w:rsidR="00CC209A" w:rsidRPr="00CC209A" w:rsidRDefault="00CC209A" w:rsidP="00CC209A">
      <w:pPr>
        <w:autoSpaceDE w:val="0"/>
        <w:autoSpaceDN w:val="0"/>
        <w:adjustRightInd w:val="0"/>
        <w:ind w:firstLine="709"/>
        <w:contextualSpacing/>
        <w:jc w:val="both"/>
      </w:pPr>
      <w:r w:rsidRPr="00CC209A">
        <w:rPr>
          <w:lang w:val="de-AT"/>
        </w:rPr>
        <w:t xml:space="preserve">2) </w:t>
      </w:r>
      <w:proofErr w:type="spellStart"/>
      <w:r w:rsidRPr="00CC209A">
        <w:rPr>
          <w:lang w:val="de-AT"/>
        </w:rPr>
        <w:t>введения</w:t>
      </w:r>
      <w:proofErr w:type="spellEnd"/>
      <w:r w:rsidRPr="00CC209A">
        <w:rPr>
          <w:lang w:val="de-AT"/>
        </w:rPr>
        <w:t xml:space="preserve"> и </w:t>
      </w:r>
      <w:proofErr w:type="spellStart"/>
      <w:r w:rsidRPr="00CC209A">
        <w:rPr>
          <w:lang w:val="de-AT"/>
        </w:rPr>
        <w:t>использования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средств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самообложения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граждан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на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территории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данного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населенного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пункта</w:t>
      </w:r>
      <w:proofErr w:type="spellEnd"/>
      <w:r w:rsidRPr="00CC209A">
        <w:rPr>
          <w:lang w:val="de-AT"/>
        </w:rPr>
        <w:t>.</w:t>
      </w:r>
    </w:p>
    <w:p w:rsidR="00CC209A" w:rsidRPr="00CC209A" w:rsidRDefault="00CC209A" w:rsidP="00CC209A">
      <w:pPr>
        <w:autoSpaceDE w:val="0"/>
        <w:autoSpaceDN w:val="0"/>
        <w:adjustRightInd w:val="0"/>
        <w:ind w:firstLine="709"/>
        <w:contextualSpacing/>
        <w:jc w:val="both"/>
      </w:pPr>
      <w:r w:rsidRPr="00CC209A">
        <w:rPr>
          <w:bCs/>
        </w:rPr>
        <w:t>3)</w:t>
      </w:r>
      <w:r w:rsidRPr="00582EF4">
        <w:rPr>
          <w:bCs/>
        </w:rPr>
        <w:t xml:space="preserve">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C209A" w:rsidRPr="00CC209A" w:rsidRDefault="00CC209A" w:rsidP="00CC209A">
      <w:pPr>
        <w:autoSpaceDE w:val="0"/>
        <w:autoSpaceDN w:val="0"/>
        <w:adjustRightInd w:val="0"/>
        <w:ind w:firstLine="709"/>
        <w:contextualSpacing/>
        <w:jc w:val="both"/>
        <w:rPr>
          <w:lang w:val="de-AT"/>
        </w:rPr>
      </w:pPr>
      <w:r w:rsidRPr="00CC209A">
        <w:rPr>
          <w:lang w:val="de-AT"/>
        </w:rPr>
        <w:t xml:space="preserve">2. </w:t>
      </w:r>
      <w:proofErr w:type="spellStart"/>
      <w:r w:rsidRPr="00CC209A">
        <w:rPr>
          <w:lang w:val="de-AT"/>
        </w:rPr>
        <w:t>Сход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граждан</w:t>
      </w:r>
      <w:proofErr w:type="spellEnd"/>
      <w:r w:rsidRPr="00CC209A">
        <w:rPr>
          <w:lang w:val="de-AT"/>
        </w:rPr>
        <w:t xml:space="preserve">, </w:t>
      </w:r>
      <w:proofErr w:type="spellStart"/>
      <w:r w:rsidRPr="00CC209A">
        <w:rPr>
          <w:lang w:val="de-AT"/>
        </w:rPr>
        <w:t>предусмотренный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настоящей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статьей</w:t>
      </w:r>
      <w:proofErr w:type="spellEnd"/>
      <w:r w:rsidRPr="00CC209A">
        <w:rPr>
          <w:lang w:val="de-AT"/>
        </w:rPr>
        <w:t xml:space="preserve">, </w:t>
      </w:r>
      <w:proofErr w:type="spellStart"/>
      <w:r w:rsidRPr="00CC209A">
        <w:rPr>
          <w:lang w:val="de-AT"/>
        </w:rPr>
        <w:t>правомочен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при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участии</w:t>
      </w:r>
      <w:proofErr w:type="spellEnd"/>
      <w:r w:rsidRPr="00CC209A">
        <w:rPr>
          <w:lang w:val="de-AT"/>
        </w:rPr>
        <w:t xml:space="preserve"> в </w:t>
      </w:r>
      <w:proofErr w:type="spellStart"/>
      <w:r w:rsidRPr="00CC209A">
        <w:rPr>
          <w:lang w:val="de-AT"/>
        </w:rPr>
        <w:t>нем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более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половины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обладающих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избирательным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правом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жителей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населенного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пункта</w:t>
      </w:r>
      <w:proofErr w:type="spellEnd"/>
      <w:r w:rsidRPr="00CC209A">
        <w:rPr>
          <w:lang w:val="de-AT"/>
        </w:rPr>
        <w:t xml:space="preserve">. </w:t>
      </w:r>
      <w:proofErr w:type="spellStart"/>
      <w:r w:rsidRPr="00CC209A">
        <w:rPr>
          <w:lang w:val="de-AT"/>
        </w:rPr>
        <w:t>Решение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такого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схода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граждан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считается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принятым</w:t>
      </w:r>
      <w:proofErr w:type="spellEnd"/>
      <w:r w:rsidRPr="00CC209A">
        <w:rPr>
          <w:lang w:val="de-AT"/>
        </w:rPr>
        <w:t xml:space="preserve">, </w:t>
      </w:r>
      <w:proofErr w:type="spellStart"/>
      <w:r w:rsidRPr="00CC209A">
        <w:rPr>
          <w:lang w:val="de-AT"/>
        </w:rPr>
        <w:t>если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за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него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проголосовало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более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половины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участников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схода</w:t>
      </w:r>
      <w:proofErr w:type="spellEnd"/>
      <w:r w:rsidRPr="00CC209A">
        <w:rPr>
          <w:lang w:val="de-AT"/>
        </w:rPr>
        <w:t xml:space="preserve"> </w:t>
      </w:r>
      <w:proofErr w:type="spellStart"/>
      <w:r w:rsidRPr="00CC209A">
        <w:rPr>
          <w:lang w:val="de-AT"/>
        </w:rPr>
        <w:t>граждан</w:t>
      </w:r>
      <w:proofErr w:type="spellEnd"/>
      <w:r w:rsidRPr="00CC209A">
        <w:rPr>
          <w:lang w:val="de-AT"/>
        </w:rPr>
        <w:t>.</w:t>
      </w:r>
    </w:p>
    <w:sectPr w:rsidR="00CC209A" w:rsidRPr="00CC209A" w:rsidSect="000E6634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D2B"/>
    <w:multiLevelType w:val="hybridMultilevel"/>
    <w:tmpl w:val="2F9A75E8"/>
    <w:lvl w:ilvl="0" w:tplc="E80CC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79DB"/>
    <w:multiLevelType w:val="hybridMultilevel"/>
    <w:tmpl w:val="9C76C684"/>
    <w:lvl w:ilvl="0" w:tplc="0C6AB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BD125A"/>
    <w:multiLevelType w:val="hybridMultilevel"/>
    <w:tmpl w:val="9C76C684"/>
    <w:lvl w:ilvl="0" w:tplc="0C6AB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3037F"/>
    <w:multiLevelType w:val="hybridMultilevel"/>
    <w:tmpl w:val="257C71B6"/>
    <w:lvl w:ilvl="0" w:tplc="138C515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3294018"/>
    <w:multiLevelType w:val="hybridMultilevel"/>
    <w:tmpl w:val="DBC252B0"/>
    <w:lvl w:ilvl="0" w:tplc="E0723998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0D5"/>
    <w:rsid w:val="00334901"/>
    <w:rsid w:val="00374DEF"/>
    <w:rsid w:val="004D11F1"/>
    <w:rsid w:val="00572FD7"/>
    <w:rsid w:val="00582EF4"/>
    <w:rsid w:val="0073579C"/>
    <w:rsid w:val="00863235"/>
    <w:rsid w:val="008E00D5"/>
    <w:rsid w:val="00950887"/>
    <w:rsid w:val="0096231C"/>
    <w:rsid w:val="00A41DF7"/>
    <w:rsid w:val="00A63326"/>
    <w:rsid w:val="00A72084"/>
    <w:rsid w:val="00B5298D"/>
    <w:rsid w:val="00BE1308"/>
    <w:rsid w:val="00CC209A"/>
    <w:rsid w:val="00D94E34"/>
    <w:rsid w:val="00E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0D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8E00D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E00D5"/>
    <w:pPr>
      <w:keepNext/>
      <w:overflowPunct w:val="0"/>
      <w:autoSpaceDE w:val="0"/>
      <w:autoSpaceDN w:val="0"/>
      <w:adjustRightInd w:val="0"/>
      <w:jc w:val="right"/>
      <w:outlineLvl w:val="3"/>
    </w:pPr>
  </w:style>
  <w:style w:type="paragraph" w:styleId="6">
    <w:name w:val="heading 6"/>
    <w:basedOn w:val="a"/>
    <w:next w:val="a"/>
    <w:link w:val="60"/>
    <w:qFormat/>
    <w:rsid w:val="008E00D5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0D5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00D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0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00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0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E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4E34"/>
    <w:rPr>
      <w:rFonts w:ascii="Calibri" w:eastAsia="Calibri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357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5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EE6F45936276CFE405C94803393DA0B35629BF99D9D146AC0BF27C9B0D95F6B2139963Dp0C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C6AE8BA2359926FF5B30321FC7248AA94A02B65679DFCC2DE50D7DAD6A19D2EB1B25C5F2a4x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EE6F45936276CFE405C94803393DA0B35629CFD939D146AC0BF27C9pB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6</cp:revision>
  <cp:lastPrinted>2018-12-19T11:29:00Z</cp:lastPrinted>
  <dcterms:created xsi:type="dcterms:W3CDTF">2017-09-27T08:07:00Z</dcterms:created>
  <dcterms:modified xsi:type="dcterms:W3CDTF">2018-12-20T07:30:00Z</dcterms:modified>
</cp:coreProperties>
</file>