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05" w:rsidRPr="00E62A05" w:rsidRDefault="00E62A05" w:rsidP="00E62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2A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62A05" w:rsidRPr="00E62A05" w:rsidRDefault="00E62A05" w:rsidP="00E62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A05" w:rsidRPr="00E62A05" w:rsidRDefault="00E62A05" w:rsidP="00E62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Pr="00E62A0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осуществляется в соответствии со следующими нормативными правовыми 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(п. 2.7. административного регламента)</w:t>
      </w:r>
      <w:r w:rsidRPr="00E62A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2A05" w:rsidRPr="00E62A05" w:rsidRDefault="00E62A05" w:rsidP="00E62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A05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E62A05" w:rsidRPr="00E62A05" w:rsidRDefault="00E62A05" w:rsidP="00E62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A05">
        <w:rPr>
          <w:rFonts w:ascii="Times New Roman" w:hAnsi="Times New Roman" w:cs="Times New Roman"/>
          <w:sz w:val="28"/>
          <w:szCs w:val="28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E62A05" w:rsidRPr="00E62A05" w:rsidRDefault="00E62A05" w:rsidP="00E62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A05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E62A05" w:rsidRPr="00E62A05" w:rsidRDefault="00E62A05" w:rsidP="00E62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A05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E62A05" w:rsidRPr="00E62A05" w:rsidRDefault="00E62A05" w:rsidP="00E62A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A0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E62A05" w:rsidRPr="00E62A05" w:rsidRDefault="00E62A05" w:rsidP="00E62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5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E62A0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62A05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168, 30.07.2010);</w:t>
      </w:r>
    </w:p>
    <w:p w:rsidR="00E62A05" w:rsidRPr="00E62A05" w:rsidRDefault="00E62A05" w:rsidP="00E62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A05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62A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664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266471">
        <w:rPr>
          <w:rFonts w:ascii="Times New Roman" w:hAnsi="Times New Roman" w:cs="Times New Roman"/>
          <w:sz w:val="28"/>
          <w:szCs w:val="28"/>
        </w:rPr>
        <w:t>ом от 06</w:t>
      </w:r>
      <w:r w:rsidRPr="00E62A05">
        <w:rPr>
          <w:rFonts w:ascii="Times New Roman" w:hAnsi="Times New Roman" w:cs="Times New Roman"/>
          <w:sz w:val="28"/>
          <w:szCs w:val="28"/>
        </w:rPr>
        <w:t>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E62A05" w:rsidRPr="00E62A05" w:rsidRDefault="00E62A05" w:rsidP="00E62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5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E62A05" w:rsidRPr="00E62A05" w:rsidRDefault="00E62A05" w:rsidP="00E62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5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E62A0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62A05">
        <w:rPr>
          <w:rFonts w:ascii="Times New Roman" w:hAnsi="Times New Roman" w:cs="Times New Roman"/>
          <w:sz w:val="28"/>
          <w:szCs w:val="28"/>
        </w:rPr>
        <w:t>«Российская газета», № 165, 29.07.2006);</w:t>
      </w:r>
    </w:p>
    <w:p w:rsidR="00E62A05" w:rsidRPr="00E62A05" w:rsidRDefault="00E62A05" w:rsidP="00E62A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A05">
        <w:rPr>
          <w:rFonts w:ascii="Times New Roman" w:hAnsi="Times New Roman" w:cs="Times New Roman"/>
          <w:sz w:val="28"/>
          <w:szCs w:val="28"/>
        </w:rPr>
        <w:t>Законом Российской Федерации от 04.07.1991 № 1541-1 «О приватизации жилищного фонда в Российской Федерации» (Ведомости СНД</w:t>
      </w:r>
      <w:proofErr w:type="gramEnd"/>
      <w:r w:rsidRPr="00E62A0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62A0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62A05">
        <w:rPr>
          <w:rFonts w:ascii="Times New Roman" w:hAnsi="Times New Roman" w:cs="Times New Roman"/>
          <w:sz w:val="28"/>
          <w:szCs w:val="28"/>
        </w:rPr>
        <w:t xml:space="preserve"> РСФСР, 11.07.1991, № 28, ст. 959, Бюллетень нормативных актов, 1992, № 1);</w:t>
      </w:r>
    </w:p>
    <w:p w:rsidR="00E62A05" w:rsidRPr="00E62A05" w:rsidRDefault="00E62A05" w:rsidP="00E62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</w:t>
      </w:r>
      <w:proofErr w:type="gramStart"/>
      <w:r w:rsidRPr="00E62A0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62A05">
        <w:rPr>
          <w:rFonts w:ascii="Times New Roman" w:hAnsi="Times New Roman" w:cs="Times New Roman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62A05" w:rsidRPr="00E62A05" w:rsidRDefault="00E62A05" w:rsidP="00E62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05">
        <w:rPr>
          <w:rFonts w:ascii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F24535" w:rsidRDefault="00F24535">
      <w:pPr>
        <w:rPr>
          <w:rFonts w:ascii="Times New Roman" w:hAnsi="Times New Roman" w:cs="Times New Roman"/>
          <w:sz w:val="28"/>
          <w:szCs w:val="28"/>
        </w:rPr>
      </w:pPr>
    </w:p>
    <w:p w:rsidR="00266471" w:rsidRDefault="00266471" w:rsidP="00266471">
      <w:pPr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26647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66471" w:rsidRDefault="00266471" w:rsidP="00266471">
      <w:pPr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266471" w:rsidRPr="00266471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6471">
        <w:rPr>
          <w:rFonts w:ascii="Times New Roman" w:hAnsi="Times New Roman" w:cs="Times New Roman"/>
          <w:sz w:val="28"/>
          <w:szCs w:val="24"/>
          <w:lang w:eastAsia="ru-RU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Органа </w:t>
      </w:r>
      <w:proofErr w:type="gramStart"/>
      <w:r w:rsidRPr="00266471">
        <w:rPr>
          <w:rFonts w:ascii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266471">
        <w:rPr>
          <w:rFonts w:ascii="Times New Roman" w:hAnsi="Times New Roman" w:cs="Times New Roman"/>
          <w:sz w:val="28"/>
          <w:szCs w:val="24"/>
          <w:lang w:eastAsia="ru-RU"/>
        </w:rPr>
        <w:t xml:space="preserve"> досудебном порядке (п. 5.1 административного регламента).</w:t>
      </w:r>
    </w:p>
    <w:p w:rsidR="00266471" w:rsidRPr="00266471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6471">
        <w:rPr>
          <w:rFonts w:ascii="Times New Roman" w:hAnsi="Times New Roman" w:cs="Times New Roman"/>
          <w:sz w:val="28"/>
          <w:szCs w:val="24"/>
          <w:lang w:eastAsia="ru-RU"/>
        </w:rPr>
        <w:t>Обратиться с жалобой может заявитель в следующих случаях:</w:t>
      </w:r>
    </w:p>
    <w:p w:rsidR="00266471" w:rsidRPr="00266471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6471">
        <w:rPr>
          <w:rFonts w:ascii="Times New Roman" w:hAnsi="Times New Roman" w:cs="Times New Roman"/>
          <w:sz w:val="28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66471" w:rsidRPr="00266471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6471">
        <w:rPr>
          <w:rFonts w:ascii="Times New Roman" w:hAnsi="Times New Roman" w:cs="Times New Roman"/>
          <w:sz w:val="28"/>
          <w:szCs w:val="24"/>
          <w:lang w:eastAsia="ru-RU"/>
        </w:rPr>
        <w:t>2) нарушение срока предоставления муниципальной услуги;</w:t>
      </w:r>
    </w:p>
    <w:p w:rsidR="00266471" w:rsidRPr="00266471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6471">
        <w:rPr>
          <w:rFonts w:ascii="Times New Roman" w:hAnsi="Times New Roman" w:cs="Times New Roman"/>
          <w:sz w:val="28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66471" w:rsidRPr="00266471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6471">
        <w:rPr>
          <w:rFonts w:ascii="Times New Roman" w:hAnsi="Times New Roman" w:cs="Times New Roman"/>
          <w:sz w:val="28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66471" w:rsidRPr="00266471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266471">
        <w:rPr>
          <w:rFonts w:ascii="Times New Roman" w:hAnsi="Times New Roman" w:cs="Times New Roman"/>
          <w:sz w:val="28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266471" w:rsidRPr="00266471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266471">
        <w:rPr>
          <w:rFonts w:ascii="Times New Roman" w:hAnsi="Times New Roman" w:cs="Times New Roman"/>
          <w:sz w:val="28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266471" w:rsidRPr="00266471" w:rsidRDefault="00266471" w:rsidP="00266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266471">
        <w:rPr>
          <w:rFonts w:ascii="Times New Roman" w:hAnsi="Times New Roman" w:cs="Times New Roman"/>
          <w:sz w:val="28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6471" w:rsidRPr="00266471" w:rsidRDefault="00266471" w:rsidP="00266471">
      <w:pPr>
        <w:jc w:val="center"/>
        <w:rPr>
          <w:rFonts w:ascii="Times New Roman" w:hAnsi="Times New Roman" w:cs="Times New Roman"/>
          <w:sz w:val="40"/>
          <w:szCs w:val="28"/>
        </w:rPr>
      </w:pPr>
    </w:p>
    <w:sectPr w:rsidR="00266471" w:rsidRPr="00266471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05"/>
    <w:rsid w:val="00266471"/>
    <w:rsid w:val="00335B52"/>
    <w:rsid w:val="006939CD"/>
    <w:rsid w:val="007C7DBD"/>
    <w:rsid w:val="007F67DC"/>
    <w:rsid w:val="009E2FBF"/>
    <w:rsid w:val="00A44857"/>
    <w:rsid w:val="00E62A05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05"/>
    <w:pPr>
      <w:spacing w:after="200" w:line="276" w:lineRule="auto"/>
      <w:ind w:firstLine="0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A05"/>
    <w:pPr>
      <w:ind w:left="720"/>
    </w:pPr>
  </w:style>
  <w:style w:type="character" w:styleId="a4">
    <w:name w:val="Hyperlink"/>
    <w:basedOn w:val="a0"/>
    <w:uiPriority w:val="99"/>
    <w:semiHidden/>
    <w:rsid w:val="00E62A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3625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2024-03-21T08:46:00Z</dcterms:created>
  <dcterms:modified xsi:type="dcterms:W3CDTF">2024-03-21T09:10:00Z</dcterms:modified>
</cp:coreProperties>
</file>